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DB78A" w14:textId="2B2CF4B0" w:rsidR="00221852" w:rsidRPr="00F72995" w:rsidRDefault="00281862" w:rsidP="00F72995">
      <w:pPr>
        <w:spacing w:after="0" w:line="259" w:lineRule="auto"/>
        <w:ind w:left="694" w:firstLine="0"/>
        <w:jc w:val="center"/>
        <w:rPr>
          <w:sz w:val="22"/>
        </w:rPr>
      </w:pPr>
      <w:r w:rsidRPr="00F72995">
        <w:rPr>
          <w:b/>
          <w:sz w:val="22"/>
        </w:rPr>
        <w:t>DIVISION 9 Finishes - SECTION 09</w:t>
      </w:r>
      <w:r w:rsidR="00207DEF" w:rsidRPr="00F72995">
        <w:rPr>
          <w:b/>
          <w:sz w:val="22"/>
        </w:rPr>
        <w:t>624</w:t>
      </w:r>
      <w:r w:rsidRPr="00F72995">
        <w:rPr>
          <w:b/>
          <w:sz w:val="22"/>
        </w:rPr>
        <w:t xml:space="preserve"> </w:t>
      </w:r>
      <w:r w:rsidR="00207DEF" w:rsidRPr="00F72995">
        <w:rPr>
          <w:b/>
          <w:sz w:val="22"/>
        </w:rPr>
        <w:t xml:space="preserve">Synthetic Athletic </w:t>
      </w:r>
      <w:r w:rsidRPr="00F72995">
        <w:rPr>
          <w:b/>
          <w:sz w:val="22"/>
        </w:rPr>
        <w:t>Flooring</w:t>
      </w:r>
    </w:p>
    <w:p w14:paraId="6C6EF6BF" w14:textId="77777777" w:rsidR="00207DEF" w:rsidRDefault="00207DEF">
      <w:pPr>
        <w:spacing w:after="0" w:line="259" w:lineRule="auto"/>
        <w:ind w:left="2616"/>
      </w:pPr>
    </w:p>
    <w:p w14:paraId="0A0A5CD6" w14:textId="77777777" w:rsidR="00221852" w:rsidRDefault="00281862">
      <w:pPr>
        <w:pStyle w:val="Heading1"/>
        <w:tabs>
          <w:tab w:val="center" w:pos="2854"/>
          <w:tab w:val="center" w:pos="3574"/>
        </w:tabs>
        <w:ind w:left="-15" w:firstLine="0"/>
      </w:pPr>
      <w:r>
        <w:rPr>
          <w:sz w:val="24"/>
        </w:rPr>
        <w:t>PART 1.0</w:t>
      </w:r>
      <w:r>
        <w:t>- GENERAL</w: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  <w:sz w:val="18"/>
        </w:rPr>
        <w:t xml:space="preserve"> </w:t>
      </w:r>
      <w:r>
        <w:rPr>
          <w:b w:val="0"/>
          <w:sz w:val="18"/>
        </w:rPr>
        <w:tab/>
        <w:t xml:space="preserve"> </w:t>
      </w:r>
    </w:p>
    <w:p w14:paraId="4A9845AC" w14:textId="2423932F" w:rsidR="00221852" w:rsidRPr="00F15A87" w:rsidRDefault="00281862">
      <w:pPr>
        <w:rPr>
          <w:sz w:val="22"/>
        </w:rPr>
      </w:pPr>
      <w:r>
        <w:rPr>
          <w:sz w:val="20"/>
        </w:rPr>
        <w:t xml:space="preserve">1.1 </w:t>
      </w:r>
      <w:r w:rsidR="00CA623F" w:rsidRPr="00F15A87">
        <w:rPr>
          <w:sz w:val="22"/>
        </w:rPr>
        <w:t>DESCRIPTION</w:t>
      </w:r>
      <w:r w:rsidR="00207DEF" w:rsidRPr="00F15A87">
        <w:rPr>
          <w:sz w:val="22"/>
        </w:rPr>
        <w:t xml:space="preserve"> </w:t>
      </w:r>
    </w:p>
    <w:p w14:paraId="4EB5BFB6" w14:textId="4E54322B" w:rsidR="00221852" w:rsidRPr="00F15A87" w:rsidRDefault="00207DEF">
      <w:pPr>
        <w:numPr>
          <w:ilvl w:val="0"/>
          <w:numId w:val="1"/>
        </w:numPr>
        <w:ind w:hanging="360"/>
        <w:rPr>
          <w:sz w:val="22"/>
        </w:rPr>
      </w:pPr>
      <w:r w:rsidRPr="00F15A87">
        <w:rPr>
          <w:sz w:val="22"/>
        </w:rPr>
        <w:t>I</w:t>
      </w:r>
      <w:r w:rsidR="00281862" w:rsidRPr="00F15A87">
        <w:rPr>
          <w:sz w:val="22"/>
        </w:rPr>
        <w:t xml:space="preserve">ncludes: </w:t>
      </w:r>
    </w:p>
    <w:p w14:paraId="56E7B127" w14:textId="5F2D5668" w:rsidR="00221852" w:rsidRPr="00F15A87" w:rsidRDefault="00207DEF" w:rsidP="00207DEF">
      <w:pPr>
        <w:numPr>
          <w:ilvl w:val="2"/>
          <w:numId w:val="2"/>
        </w:numPr>
        <w:spacing w:after="88"/>
        <w:ind w:hanging="310"/>
        <w:rPr>
          <w:sz w:val="22"/>
        </w:rPr>
      </w:pPr>
      <w:r w:rsidRPr="00F15A87">
        <w:rPr>
          <w:sz w:val="22"/>
        </w:rPr>
        <w:t>The complete installation of ICON Sports® Active Athletic Flooring™</w:t>
      </w:r>
    </w:p>
    <w:p w14:paraId="1183FF4F" w14:textId="77777777" w:rsidR="00221852" w:rsidRPr="00F15A87" w:rsidRDefault="00281862">
      <w:pPr>
        <w:numPr>
          <w:ilvl w:val="0"/>
          <w:numId w:val="1"/>
        </w:numPr>
        <w:ind w:hanging="360"/>
        <w:rPr>
          <w:sz w:val="22"/>
        </w:rPr>
      </w:pPr>
      <w:r w:rsidRPr="00F15A87">
        <w:rPr>
          <w:sz w:val="22"/>
        </w:rPr>
        <w:t xml:space="preserve">Related Sections: Section(s) related to this section include: </w:t>
      </w:r>
    </w:p>
    <w:p w14:paraId="22AE6590" w14:textId="61D910F4" w:rsidR="009D6472" w:rsidRPr="00F15A87" w:rsidRDefault="00281862" w:rsidP="001C6FC9">
      <w:pPr>
        <w:numPr>
          <w:ilvl w:val="2"/>
          <w:numId w:val="3"/>
        </w:numPr>
        <w:spacing w:after="0"/>
        <w:ind w:hanging="310"/>
        <w:rPr>
          <w:sz w:val="22"/>
        </w:rPr>
      </w:pPr>
      <w:r w:rsidRPr="00F15A87">
        <w:rPr>
          <w:sz w:val="22"/>
        </w:rPr>
        <w:t xml:space="preserve">Concrete Substrate: </w:t>
      </w:r>
      <w:r w:rsidR="00137CB5" w:rsidRPr="00F15A87">
        <w:rPr>
          <w:sz w:val="22"/>
        </w:rPr>
        <w:t>Section 03___</w:t>
      </w:r>
      <w:r w:rsidRPr="00F15A87">
        <w:rPr>
          <w:sz w:val="22"/>
        </w:rPr>
        <w:t xml:space="preserve"> </w:t>
      </w:r>
    </w:p>
    <w:p w14:paraId="5F6C49EA" w14:textId="0630C7DB" w:rsidR="009D6472" w:rsidRPr="00F15A87" w:rsidRDefault="009D6472" w:rsidP="001C6FC9">
      <w:pPr>
        <w:pStyle w:val="ListParagraph"/>
        <w:numPr>
          <w:ilvl w:val="0"/>
          <w:numId w:val="22"/>
        </w:numPr>
        <w:spacing w:after="0"/>
        <w:rPr>
          <w:sz w:val="22"/>
        </w:rPr>
      </w:pPr>
      <w:r w:rsidRPr="00F15A87">
        <w:rPr>
          <w:sz w:val="22"/>
        </w:rPr>
        <w:t>The General Contractor shall furnish and install the concrete slab steel troweled smooth</w:t>
      </w:r>
      <w:r w:rsidR="00D35C9F">
        <w:rPr>
          <w:sz w:val="22"/>
        </w:rPr>
        <w:t>,</w:t>
      </w:r>
      <w:r w:rsidRPr="00F15A87">
        <w:rPr>
          <w:sz w:val="22"/>
        </w:rPr>
        <w:t xml:space="preserve"> but </w:t>
      </w:r>
      <w:r w:rsidR="003826EC" w:rsidRPr="00F15A87">
        <w:rPr>
          <w:sz w:val="22"/>
        </w:rPr>
        <w:t>not slick nor</w:t>
      </w:r>
      <w:r w:rsidRPr="00F15A87">
        <w:rPr>
          <w:sz w:val="22"/>
        </w:rPr>
        <w:t xml:space="preserve"> burnished</w:t>
      </w:r>
      <w:r w:rsidR="00335202" w:rsidRPr="00F15A87">
        <w:rPr>
          <w:sz w:val="22"/>
        </w:rPr>
        <w:t>.</w:t>
      </w:r>
      <w:r w:rsidR="003826EC" w:rsidRPr="00F15A87">
        <w:rPr>
          <w:sz w:val="22"/>
        </w:rPr>
        <w:t xml:space="preserve"> Slick and</w:t>
      </w:r>
      <w:r w:rsidR="001C6FC9">
        <w:rPr>
          <w:sz w:val="22"/>
        </w:rPr>
        <w:t>/or</w:t>
      </w:r>
      <w:r w:rsidR="003826EC" w:rsidRPr="00F15A87">
        <w:rPr>
          <w:sz w:val="22"/>
        </w:rPr>
        <w:t xml:space="preserve"> burnished slabs shall be rejected as unacceptable and will require diamond grinding by the General Contractor</w:t>
      </w:r>
      <w:r w:rsidR="00667653">
        <w:rPr>
          <w:sz w:val="22"/>
        </w:rPr>
        <w:t>.</w:t>
      </w:r>
    </w:p>
    <w:p w14:paraId="3FB581EB" w14:textId="186FC2B3" w:rsidR="00335202" w:rsidRPr="00F15A87" w:rsidRDefault="00335202" w:rsidP="001C6FC9">
      <w:pPr>
        <w:pStyle w:val="ListParagraph"/>
        <w:numPr>
          <w:ilvl w:val="0"/>
          <w:numId w:val="22"/>
        </w:numPr>
        <w:spacing w:after="0"/>
        <w:rPr>
          <w:sz w:val="22"/>
        </w:rPr>
      </w:pPr>
      <w:r w:rsidRPr="00F15A87">
        <w:rPr>
          <w:sz w:val="22"/>
        </w:rPr>
        <w:t xml:space="preserve">The concrete slab shall be within 1/8” in ten foot when checked with a straight edge. High spots </w:t>
      </w:r>
      <w:r w:rsidR="003826EC" w:rsidRPr="00F15A87">
        <w:rPr>
          <w:sz w:val="22"/>
        </w:rPr>
        <w:t>are to</w:t>
      </w:r>
      <w:r w:rsidRPr="00F15A87">
        <w:rPr>
          <w:sz w:val="22"/>
        </w:rPr>
        <w:t xml:space="preserve"> be ground</w:t>
      </w:r>
      <w:r w:rsidR="003826EC" w:rsidRPr="00F15A87">
        <w:rPr>
          <w:sz w:val="22"/>
        </w:rPr>
        <w:t xml:space="preserve"> level</w:t>
      </w:r>
      <w:r w:rsidRPr="00F15A87">
        <w:rPr>
          <w:sz w:val="22"/>
        </w:rPr>
        <w:t>, and low spots filled with an approved Portland based floor patching compound</w:t>
      </w:r>
      <w:r w:rsidR="00667653">
        <w:rPr>
          <w:sz w:val="22"/>
        </w:rPr>
        <w:t>.</w:t>
      </w:r>
    </w:p>
    <w:p w14:paraId="0E00F793" w14:textId="11B57491" w:rsidR="00335202" w:rsidRPr="00F15A87" w:rsidRDefault="00335202" w:rsidP="001C6FC9">
      <w:pPr>
        <w:pStyle w:val="ListParagraph"/>
        <w:numPr>
          <w:ilvl w:val="0"/>
          <w:numId w:val="22"/>
        </w:numPr>
        <w:spacing w:after="0"/>
        <w:rPr>
          <w:sz w:val="22"/>
        </w:rPr>
      </w:pPr>
      <w:r w:rsidRPr="00F15A87">
        <w:rPr>
          <w:sz w:val="22"/>
        </w:rPr>
        <w:t>FF and FL numbers are not recognized</w:t>
      </w:r>
      <w:r w:rsidR="00667653">
        <w:rPr>
          <w:sz w:val="22"/>
        </w:rPr>
        <w:t>,</w:t>
      </w:r>
      <w:r w:rsidRPr="00F15A87">
        <w:rPr>
          <w:sz w:val="22"/>
        </w:rPr>
        <w:t xml:space="preserve"> nor will be used as a bas</w:t>
      </w:r>
      <w:r w:rsidR="00667653">
        <w:rPr>
          <w:sz w:val="22"/>
        </w:rPr>
        <w:t>i</w:t>
      </w:r>
      <w:r w:rsidRPr="00F15A87">
        <w:rPr>
          <w:sz w:val="22"/>
        </w:rPr>
        <w:t>s for levelness.</w:t>
      </w:r>
    </w:p>
    <w:p w14:paraId="487D26AD" w14:textId="0F88194B" w:rsidR="00335202" w:rsidRPr="00F15A87" w:rsidRDefault="003826EC" w:rsidP="001C6FC9">
      <w:pPr>
        <w:pStyle w:val="ListParagraph"/>
        <w:numPr>
          <w:ilvl w:val="0"/>
          <w:numId w:val="22"/>
        </w:numPr>
        <w:spacing w:after="0"/>
        <w:rPr>
          <w:b/>
          <w:bCs/>
          <w:sz w:val="22"/>
        </w:rPr>
      </w:pPr>
      <w:r w:rsidRPr="00F15A87">
        <w:rPr>
          <w:b/>
          <w:bCs/>
          <w:sz w:val="22"/>
        </w:rPr>
        <w:t>Under no condition shall concrete sealers and/or curing compounds be applied to the concrete surface or in the concrete mix.</w:t>
      </w:r>
    </w:p>
    <w:p w14:paraId="0F53E703" w14:textId="08F1A4F2" w:rsidR="00221852" w:rsidRPr="00F15A87" w:rsidRDefault="00207DEF" w:rsidP="001C6FC9">
      <w:pPr>
        <w:numPr>
          <w:ilvl w:val="2"/>
          <w:numId w:val="3"/>
        </w:numPr>
        <w:spacing w:after="0"/>
        <w:ind w:hanging="310"/>
        <w:rPr>
          <w:sz w:val="22"/>
        </w:rPr>
      </w:pPr>
      <w:r w:rsidRPr="00F15A87">
        <w:rPr>
          <w:sz w:val="22"/>
        </w:rPr>
        <w:t>Concrete moisture vapor emission and PH testing - SECTION 0145</w:t>
      </w:r>
      <w:r w:rsidR="00D35C9F">
        <w:rPr>
          <w:sz w:val="22"/>
        </w:rPr>
        <w:t>0</w:t>
      </w:r>
    </w:p>
    <w:p w14:paraId="515DEE56" w14:textId="794593F2" w:rsidR="009D6472" w:rsidRPr="00F15A87" w:rsidRDefault="009D6472" w:rsidP="001C6FC9">
      <w:pPr>
        <w:pStyle w:val="ListParagraph"/>
        <w:numPr>
          <w:ilvl w:val="0"/>
          <w:numId w:val="24"/>
        </w:numPr>
        <w:spacing w:after="0"/>
        <w:rPr>
          <w:sz w:val="22"/>
        </w:rPr>
      </w:pPr>
      <w:r w:rsidRPr="00F15A87">
        <w:rPr>
          <w:sz w:val="22"/>
        </w:rPr>
        <w:t xml:space="preserve">Moisture vapor emissions shall not exceed 95% when tested in accordance with ASTM F2170.  </w:t>
      </w:r>
    </w:p>
    <w:p w14:paraId="3DEEB2FC" w14:textId="69F033D8" w:rsidR="009D6472" w:rsidRPr="00F15A87" w:rsidRDefault="009D6472" w:rsidP="001C6FC9">
      <w:pPr>
        <w:pStyle w:val="ListParagraph"/>
        <w:numPr>
          <w:ilvl w:val="0"/>
          <w:numId w:val="24"/>
        </w:numPr>
        <w:spacing w:after="0"/>
        <w:rPr>
          <w:sz w:val="22"/>
        </w:rPr>
      </w:pPr>
      <w:r w:rsidRPr="00F15A87">
        <w:rPr>
          <w:sz w:val="22"/>
        </w:rPr>
        <w:t>Concrete pH level shall not exceed 11</w:t>
      </w:r>
      <w:r w:rsidR="00FB2A5D" w:rsidRPr="00F15A87">
        <w:rPr>
          <w:sz w:val="22"/>
        </w:rPr>
        <w:t xml:space="preserve"> when checked in accordance with ASTM F710</w:t>
      </w:r>
      <w:r w:rsidRPr="00F15A87">
        <w:rPr>
          <w:sz w:val="22"/>
        </w:rPr>
        <w:t>.</w:t>
      </w:r>
    </w:p>
    <w:p w14:paraId="2BDA0567" w14:textId="3D9110CC" w:rsidR="00207DEF" w:rsidRPr="00F15A87" w:rsidRDefault="00137CB5" w:rsidP="001C6FC9">
      <w:pPr>
        <w:numPr>
          <w:ilvl w:val="2"/>
          <w:numId w:val="3"/>
        </w:numPr>
        <w:spacing w:after="0"/>
        <w:ind w:hanging="310"/>
        <w:rPr>
          <w:sz w:val="22"/>
        </w:rPr>
      </w:pPr>
      <w:bookmarkStart w:id="0" w:name="_Hlk39749155"/>
      <w:r w:rsidRPr="00F15A87">
        <w:rPr>
          <w:sz w:val="22"/>
        </w:rPr>
        <w:t xml:space="preserve">Membrane Waterproofing </w:t>
      </w:r>
      <w:r w:rsidR="0061098E" w:rsidRPr="00F15A87">
        <w:rPr>
          <w:sz w:val="22"/>
        </w:rPr>
        <w:t>- S</w:t>
      </w:r>
      <w:r w:rsidRPr="00F15A87">
        <w:rPr>
          <w:sz w:val="22"/>
        </w:rPr>
        <w:t>ection</w:t>
      </w:r>
      <w:r w:rsidR="0061098E" w:rsidRPr="00F15A87">
        <w:rPr>
          <w:sz w:val="22"/>
        </w:rPr>
        <w:t xml:space="preserve"> 07</w:t>
      </w:r>
      <w:r w:rsidRPr="00F15A87">
        <w:rPr>
          <w:sz w:val="22"/>
        </w:rPr>
        <w:t>___</w:t>
      </w:r>
    </w:p>
    <w:bookmarkEnd w:id="0"/>
    <w:p w14:paraId="20D20774" w14:textId="521B055D" w:rsidR="00221852" w:rsidRPr="00F15A87" w:rsidRDefault="00FB2A5D" w:rsidP="001C6FC9">
      <w:pPr>
        <w:pStyle w:val="ListParagraph"/>
        <w:numPr>
          <w:ilvl w:val="0"/>
          <w:numId w:val="25"/>
        </w:numPr>
        <w:spacing w:after="0"/>
        <w:rPr>
          <w:sz w:val="22"/>
        </w:rPr>
      </w:pPr>
      <w:r w:rsidRPr="00F15A87">
        <w:rPr>
          <w:sz w:val="22"/>
        </w:rPr>
        <w:t xml:space="preserve">Concrete slabs shall be placed over a water vapor retardant membrane following ASTM E1745 </w:t>
      </w:r>
      <w:r w:rsidR="00617157" w:rsidRPr="00F15A87">
        <w:rPr>
          <w:sz w:val="22"/>
        </w:rPr>
        <w:t>–</w:t>
      </w:r>
      <w:r w:rsidRPr="00F15A87">
        <w:rPr>
          <w:sz w:val="22"/>
        </w:rPr>
        <w:t xml:space="preserve"> 17</w:t>
      </w:r>
      <w:r w:rsidR="00667653">
        <w:rPr>
          <w:sz w:val="22"/>
        </w:rPr>
        <w:t>.</w:t>
      </w:r>
    </w:p>
    <w:p w14:paraId="26E86B1E" w14:textId="31BF9DD7" w:rsidR="00617157" w:rsidRPr="00F15A87" w:rsidRDefault="00617157" w:rsidP="001C6FC9">
      <w:pPr>
        <w:numPr>
          <w:ilvl w:val="2"/>
          <w:numId w:val="3"/>
        </w:numPr>
        <w:spacing w:after="0"/>
        <w:ind w:hanging="310"/>
        <w:rPr>
          <w:sz w:val="22"/>
        </w:rPr>
      </w:pPr>
      <w:r w:rsidRPr="00F15A87">
        <w:rPr>
          <w:sz w:val="22"/>
        </w:rPr>
        <w:t>Game Standard Inserts - Section 11___</w:t>
      </w:r>
    </w:p>
    <w:p w14:paraId="2ED12114" w14:textId="77777777" w:rsidR="00617157" w:rsidRPr="00F15A87" w:rsidRDefault="00617157" w:rsidP="00617157">
      <w:pPr>
        <w:pStyle w:val="ListParagraph"/>
        <w:spacing w:after="57"/>
        <w:ind w:left="3214" w:firstLine="0"/>
        <w:rPr>
          <w:sz w:val="22"/>
        </w:rPr>
      </w:pPr>
    </w:p>
    <w:p w14:paraId="7AC98D7B" w14:textId="4FF97C13" w:rsidR="00221852" w:rsidRPr="00F15A87" w:rsidRDefault="00281862" w:rsidP="00617157">
      <w:pPr>
        <w:rPr>
          <w:sz w:val="22"/>
        </w:rPr>
      </w:pPr>
      <w:r w:rsidRPr="00F15A87">
        <w:rPr>
          <w:sz w:val="22"/>
        </w:rPr>
        <w:t xml:space="preserve">1.2 </w:t>
      </w:r>
      <w:r w:rsidRPr="00F15A87">
        <w:rPr>
          <w:b/>
          <w:sz w:val="22"/>
        </w:rPr>
        <w:t xml:space="preserve">  </w:t>
      </w:r>
      <w:r w:rsidRPr="00F15A87">
        <w:rPr>
          <w:sz w:val="22"/>
        </w:rPr>
        <w:t xml:space="preserve">REFERENCES </w:t>
      </w:r>
    </w:p>
    <w:p w14:paraId="21459010" w14:textId="77777777" w:rsidR="00221852" w:rsidRPr="00F15A87" w:rsidRDefault="00281862">
      <w:pPr>
        <w:numPr>
          <w:ilvl w:val="0"/>
          <w:numId w:val="4"/>
        </w:numPr>
        <w:ind w:hanging="360"/>
        <w:rPr>
          <w:sz w:val="22"/>
        </w:rPr>
      </w:pPr>
      <w:r w:rsidRPr="00F15A87">
        <w:rPr>
          <w:sz w:val="22"/>
        </w:rPr>
        <w:t xml:space="preserve">American Society for Testing and Materials (ASTM): </w:t>
      </w:r>
    </w:p>
    <w:p w14:paraId="04B46A57" w14:textId="7D49B0BC" w:rsidR="00221852" w:rsidRPr="00F15A87" w:rsidRDefault="00281862" w:rsidP="001C6FC9">
      <w:pPr>
        <w:numPr>
          <w:ilvl w:val="1"/>
          <w:numId w:val="4"/>
        </w:numPr>
        <w:spacing w:after="0"/>
        <w:ind w:hanging="422"/>
        <w:rPr>
          <w:sz w:val="22"/>
        </w:rPr>
      </w:pPr>
      <w:r w:rsidRPr="00F15A87">
        <w:rPr>
          <w:sz w:val="22"/>
        </w:rPr>
        <w:t>ASTM F970 Standard Test Method for Static Load Limit</w:t>
      </w:r>
      <w:r w:rsidR="001A1840">
        <w:rPr>
          <w:sz w:val="22"/>
        </w:rPr>
        <w:t>.</w:t>
      </w:r>
    </w:p>
    <w:p w14:paraId="18604BBF" w14:textId="0F0E0606" w:rsidR="00221852" w:rsidRPr="00F15A87" w:rsidRDefault="00281862" w:rsidP="001C6FC9">
      <w:pPr>
        <w:numPr>
          <w:ilvl w:val="1"/>
          <w:numId w:val="4"/>
        </w:numPr>
        <w:spacing w:after="0"/>
        <w:ind w:hanging="422"/>
        <w:rPr>
          <w:sz w:val="22"/>
        </w:rPr>
      </w:pPr>
      <w:r w:rsidRPr="00F15A87">
        <w:rPr>
          <w:sz w:val="22"/>
        </w:rPr>
        <w:t xml:space="preserve">ASTM F2753 Standard </w:t>
      </w:r>
      <w:r w:rsidR="00667653">
        <w:rPr>
          <w:sz w:val="22"/>
        </w:rPr>
        <w:t>T</w:t>
      </w:r>
      <w:r w:rsidRPr="00F15A87">
        <w:rPr>
          <w:sz w:val="22"/>
        </w:rPr>
        <w:t>est Method for Dynamic Rolling Load</w:t>
      </w:r>
      <w:r w:rsidR="001A1840">
        <w:rPr>
          <w:sz w:val="22"/>
        </w:rPr>
        <w:t>.</w:t>
      </w:r>
      <w:r w:rsidRPr="00F15A87">
        <w:rPr>
          <w:sz w:val="22"/>
        </w:rPr>
        <w:t xml:space="preserve"> </w:t>
      </w:r>
    </w:p>
    <w:p w14:paraId="4146A472" w14:textId="2809D30C" w:rsidR="00221852" w:rsidRPr="00F15A87" w:rsidRDefault="00281862" w:rsidP="001C6FC9">
      <w:pPr>
        <w:numPr>
          <w:ilvl w:val="1"/>
          <w:numId w:val="4"/>
        </w:numPr>
        <w:spacing w:after="0"/>
        <w:ind w:hanging="422"/>
        <w:rPr>
          <w:sz w:val="22"/>
        </w:rPr>
      </w:pPr>
      <w:r w:rsidRPr="00F15A87">
        <w:rPr>
          <w:sz w:val="22"/>
        </w:rPr>
        <w:t>ASTM F1303-99 Standard Test Method for Resistance to Chemicals of Resilient Flooring</w:t>
      </w:r>
      <w:r w:rsidR="001A1840">
        <w:rPr>
          <w:sz w:val="22"/>
        </w:rPr>
        <w:t>.</w:t>
      </w:r>
    </w:p>
    <w:p w14:paraId="4E1F7CE2" w14:textId="1BF2360C" w:rsidR="00221852" w:rsidRPr="00F15A87" w:rsidRDefault="00281862" w:rsidP="001C6FC9">
      <w:pPr>
        <w:numPr>
          <w:ilvl w:val="1"/>
          <w:numId w:val="4"/>
        </w:numPr>
        <w:spacing w:after="0"/>
        <w:ind w:hanging="422"/>
        <w:rPr>
          <w:sz w:val="22"/>
        </w:rPr>
      </w:pPr>
      <w:r w:rsidRPr="00F15A87">
        <w:rPr>
          <w:sz w:val="22"/>
        </w:rPr>
        <w:t>ASTM F1514 Standard Test Method for Measuring Heat Stability of Resilient Flooring by Color Change</w:t>
      </w:r>
      <w:r w:rsidR="001A1840">
        <w:rPr>
          <w:sz w:val="22"/>
        </w:rPr>
        <w:t>.</w:t>
      </w:r>
      <w:r w:rsidRPr="00F15A87">
        <w:rPr>
          <w:sz w:val="22"/>
        </w:rPr>
        <w:t xml:space="preserve"> </w:t>
      </w:r>
    </w:p>
    <w:p w14:paraId="2906D148" w14:textId="36103729" w:rsidR="00221852" w:rsidRPr="00F15A87" w:rsidRDefault="00281862" w:rsidP="001C6FC9">
      <w:pPr>
        <w:numPr>
          <w:ilvl w:val="1"/>
          <w:numId w:val="4"/>
        </w:numPr>
        <w:spacing w:after="0"/>
        <w:ind w:hanging="422"/>
        <w:rPr>
          <w:sz w:val="22"/>
        </w:rPr>
      </w:pPr>
      <w:r w:rsidRPr="00F15A87">
        <w:rPr>
          <w:sz w:val="22"/>
        </w:rPr>
        <w:t>ASTM F1515 Standard Test Method for Measuring Light Stability of Resilient Flooring by Color Change</w:t>
      </w:r>
      <w:r w:rsidR="001A1840">
        <w:rPr>
          <w:sz w:val="22"/>
        </w:rPr>
        <w:t>.</w:t>
      </w:r>
      <w:r w:rsidRPr="00F15A87">
        <w:rPr>
          <w:sz w:val="22"/>
        </w:rPr>
        <w:t xml:space="preserve"> </w:t>
      </w:r>
    </w:p>
    <w:p w14:paraId="05976F35" w14:textId="272100B4" w:rsidR="00221852" w:rsidRPr="00F15A87" w:rsidRDefault="00281862" w:rsidP="001C6FC9">
      <w:pPr>
        <w:numPr>
          <w:ilvl w:val="1"/>
          <w:numId w:val="4"/>
        </w:numPr>
        <w:spacing w:after="0"/>
        <w:ind w:hanging="422"/>
        <w:rPr>
          <w:sz w:val="22"/>
        </w:rPr>
      </w:pPr>
      <w:r w:rsidRPr="00F15A87">
        <w:rPr>
          <w:sz w:val="22"/>
        </w:rPr>
        <w:t>ASTM D2047 Standard Test Method for Static Coefficient of Friction of Polish-Coated Floor Surfaces as measured by the James Machine</w:t>
      </w:r>
      <w:r w:rsidR="001A1840">
        <w:rPr>
          <w:sz w:val="22"/>
        </w:rPr>
        <w:t>.</w:t>
      </w:r>
      <w:r w:rsidRPr="00F15A87">
        <w:rPr>
          <w:sz w:val="22"/>
        </w:rPr>
        <w:t xml:space="preserve"> </w:t>
      </w:r>
    </w:p>
    <w:p w14:paraId="1D91F2A3" w14:textId="3824C6F1" w:rsidR="00221852" w:rsidRPr="00F15A87" w:rsidRDefault="00281862" w:rsidP="001C6FC9">
      <w:pPr>
        <w:numPr>
          <w:ilvl w:val="1"/>
          <w:numId w:val="4"/>
        </w:numPr>
        <w:spacing w:after="0"/>
        <w:ind w:hanging="422"/>
        <w:rPr>
          <w:sz w:val="22"/>
        </w:rPr>
      </w:pPr>
      <w:r w:rsidRPr="00F15A87">
        <w:rPr>
          <w:sz w:val="22"/>
        </w:rPr>
        <w:t>ASTM E648 Standard Test Method for Critical Radiant Flux of Floor-Covering Systems Using a Radiant Heat Energy Source</w:t>
      </w:r>
      <w:r w:rsidR="001A1840">
        <w:rPr>
          <w:sz w:val="22"/>
        </w:rPr>
        <w:t>.</w:t>
      </w:r>
      <w:r w:rsidRPr="00F15A87">
        <w:rPr>
          <w:sz w:val="22"/>
        </w:rPr>
        <w:t xml:space="preserve"> </w:t>
      </w:r>
    </w:p>
    <w:p w14:paraId="0225FD23" w14:textId="5E104F48" w:rsidR="00221852" w:rsidRDefault="00281862" w:rsidP="001C6FC9">
      <w:pPr>
        <w:numPr>
          <w:ilvl w:val="1"/>
          <w:numId w:val="4"/>
        </w:numPr>
        <w:spacing w:after="0"/>
        <w:ind w:hanging="422"/>
        <w:rPr>
          <w:sz w:val="22"/>
        </w:rPr>
      </w:pPr>
      <w:r w:rsidRPr="00F15A87">
        <w:rPr>
          <w:sz w:val="22"/>
        </w:rPr>
        <w:t>ASTM D412 Standard Test Methods for Vulcanized Rubber and Thermoplastic Rubbers and Thermoplastic Elastomers – Tension</w:t>
      </w:r>
      <w:r w:rsidR="001A1840">
        <w:rPr>
          <w:sz w:val="22"/>
        </w:rPr>
        <w:t>.</w:t>
      </w:r>
      <w:r w:rsidRPr="00F15A87">
        <w:rPr>
          <w:sz w:val="22"/>
        </w:rPr>
        <w:t xml:space="preserve"> </w:t>
      </w:r>
    </w:p>
    <w:p w14:paraId="7F980C43" w14:textId="77777777" w:rsidR="001C6FC9" w:rsidRPr="00F15A87" w:rsidRDefault="001C6FC9" w:rsidP="001C6FC9">
      <w:pPr>
        <w:spacing w:after="0"/>
        <w:rPr>
          <w:sz w:val="22"/>
        </w:rPr>
      </w:pPr>
    </w:p>
    <w:p w14:paraId="13CE25CC" w14:textId="77777777" w:rsidR="00221852" w:rsidRPr="00F15A87" w:rsidRDefault="00281862" w:rsidP="001C6FC9">
      <w:pPr>
        <w:numPr>
          <w:ilvl w:val="1"/>
          <w:numId w:val="4"/>
        </w:numPr>
        <w:spacing w:after="0"/>
        <w:ind w:hanging="422"/>
        <w:rPr>
          <w:sz w:val="22"/>
        </w:rPr>
      </w:pPr>
      <w:r w:rsidRPr="00F15A87">
        <w:rPr>
          <w:sz w:val="22"/>
        </w:rPr>
        <w:lastRenderedPageBreak/>
        <w:t xml:space="preserve">ASTM F2772 Standard Specification for Athletic Performance Properties of Indoor Sports Floors Systems. Includes ASTM F2569, ASTM F2117, ASTM F2157, and ASTM E303. </w:t>
      </w:r>
    </w:p>
    <w:p w14:paraId="3F01DD34" w14:textId="32BE6E86" w:rsidR="00221852" w:rsidRPr="00F15A87" w:rsidRDefault="00281862" w:rsidP="001C6FC9">
      <w:pPr>
        <w:numPr>
          <w:ilvl w:val="1"/>
          <w:numId w:val="4"/>
        </w:numPr>
        <w:spacing w:after="0"/>
        <w:ind w:hanging="422"/>
        <w:rPr>
          <w:sz w:val="22"/>
        </w:rPr>
      </w:pPr>
      <w:r w:rsidRPr="00F15A87">
        <w:rPr>
          <w:sz w:val="22"/>
        </w:rPr>
        <w:t xml:space="preserve">ASTM D5116 Standard Guide for Small-Scale Environmental Chamber Determinations of Organic Emissions </w:t>
      </w:r>
      <w:r w:rsidR="00885C59">
        <w:rPr>
          <w:sz w:val="22"/>
        </w:rPr>
        <w:t>f</w:t>
      </w:r>
      <w:r w:rsidRPr="00F15A87">
        <w:rPr>
          <w:sz w:val="22"/>
        </w:rPr>
        <w:t>rom Indoor Materials/Products</w:t>
      </w:r>
      <w:r w:rsidR="001A1840">
        <w:rPr>
          <w:sz w:val="22"/>
        </w:rPr>
        <w:t>.</w:t>
      </w:r>
      <w:r w:rsidRPr="00F15A87">
        <w:rPr>
          <w:sz w:val="22"/>
        </w:rPr>
        <w:t xml:space="preserve"> </w:t>
      </w:r>
    </w:p>
    <w:p w14:paraId="458FEE41" w14:textId="4EA2DDB3" w:rsidR="00221852" w:rsidRPr="00F15A87" w:rsidRDefault="00281862" w:rsidP="001C6FC9">
      <w:pPr>
        <w:numPr>
          <w:ilvl w:val="1"/>
          <w:numId w:val="4"/>
        </w:numPr>
        <w:spacing w:after="0"/>
        <w:ind w:hanging="422"/>
        <w:rPr>
          <w:sz w:val="22"/>
        </w:rPr>
      </w:pPr>
      <w:r w:rsidRPr="00F15A87">
        <w:rPr>
          <w:sz w:val="22"/>
        </w:rPr>
        <w:t>ASTM F710 Standard Practice for Preparing Concrete Floors to Receive Resilient Flooring</w:t>
      </w:r>
      <w:r w:rsidR="001A1840">
        <w:rPr>
          <w:sz w:val="22"/>
        </w:rPr>
        <w:t>.</w:t>
      </w:r>
      <w:r w:rsidRPr="00F15A87">
        <w:rPr>
          <w:sz w:val="22"/>
        </w:rPr>
        <w:t xml:space="preserve"> </w:t>
      </w:r>
    </w:p>
    <w:p w14:paraId="3DB40FB3" w14:textId="75F0E550" w:rsidR="00221852" w:rsidRPr="00F15A87" w:rsidRDefault="00281862" w:rsidP="001C6FC9">
      <w:pPr>
        <w:numPr>
          <w:ilvl w:val="1"/>
          <w:numId w:val="4"/>
        </w:numPr>
        <w:spacing w:after="0"/>
        <w:ind w:hanging="422"/>
        <w:rPr>
          <w:sz w:val="22"/>
        </w:rPr>
      </w:pPr>
      <w:r w:rsidRPr="00F15A87">
        <w:rPr>
          <w:sz w:val="22"/>
        </w:rPr>
        <w:t>ASTM F2170 Standard Test Method for Determining Relative Humidity in Concrete Floor Slabs Using in</w:t>
      </w:r>
      <w:r w:rsidR="00670FEB">
        <w:rPr>
          <w:sz w:val="22"/>
        </w:rPr>
        <w:t>-</w:t>
      </w:r>
      <w:r w:rsidRPr="00F15A87">
        <w:rPr>
          <w:sz w:val="22"/>
        </w:rPr>
        <w:t>situ Probes</w:t>
      </w:r>
      <w:r w:rsidR="001A1840">
        <w:rPr>
          <w:sz w:val="22"/>
        </w:rPr>
        <w:t>.</w:t>
      </w:r>
      <w:r w:rsidRPr="00F15A87">
        <w:rPr>
          <w:sz w:val="22"/>
        </w:rPr>
        <w:t xml:space="preserve"> </w:t>
      </w:r>
    </w:p>
    <w:p w14:paraId="1A4B037D" w14:textId="01F26273" w:rsidR="00221852" w:rsidRPr="00F15A87" w:rsidRDefault="00281862" w:rsidP="00CA623F">
      <w:pPr>
        <w:spacing w:after="101" w:line="259" w:lineRule="auto"/>
        <w:ind w:left="2494" w:firstLine="0"/>
        <w:rPr>
          <w:sz w:val="22"/>
        </w:rPr>
      </w:pPr>
      <w:r w:rsidRPr="00F15A87">
        <w:rPr>
          <w:sz w:val="22"/>
        </w:rPr>
        <w:t xml:space="preserve"> </w:t>
      </w:r>
    </w:p>
    <w:p w14:paraId="56AB75C7" w14:textId="0AD22E69" w:rsidR="001C6FC9" w:rsidRPr="00F15A87" w:rsidRDefault="00281862">
      <w:pPr>
        <w:rPr>
          <w:sz w:val="22"/>
        </w:rPr>
      </w:pPr>
      <w:r w:rsidRPr="00F15A87">
        <w:rPr>
          <w:sz w:val="22"/>
        </w:rPr>
        <w:t>1.</w:t>
      </w:r>
      <w:r w:rsidR="00CA623F" w:rsidRPr="00F15A87">
        <w:rPr>
          <w:sz w:val="22"/>
        </w:rPr>
        <w:t>3</w:t>
      </w:r>
      <w:r w:rsidRPr="00F15A87">
        <w:rPr>
          <w:sz w:val="22"/>
        </w:rPr>
        <w:t xml:space="preserve"> SUBMITTALS </w:t>
      </w:r>
    </w:p>
    <w:p w14:paraId="3B4D7005" w14:textId="74A91292" w:rsidR="008D36FF" w:rsidRPr="00F15A87" w:rsidRDefault="008D36FF" w:rsidP="00AF2A9D">
      <w:pPr>
        <w:numPr>
          <w:ilvl w:val="0"/>
          <w:numId w:val="5"/>
        </w:numPr>
        <w:spacing w:after="0"/>
        <w:rPr>
          <w:sz w:val="22"/>
        </w:rPr>
      </w:pPr>
      <w:r w:rsidRPr="00F15A87">
        <w:rPr>
          <w:sz w:val="22"/>
        </w:rPr>
        <w:t>Submit ICON Active specification sheets.</w:t>
      </w:r>
    </w:p>
    <w:p w14:paraId="24CF3354" w14:textId="3D664CAF" w:rsidR="008D36FF" w:rsidRPr="00F15A87" w:rsidRDefault="008D36FF" w:rsidP="00AF2A9D">
      <w:pPr>
        <w:numPr>
          <w:ilvl w:val="0"/>
          <w:numId w:val="5"/>
        </w:numPr>
        <w:spacing w:after="0"/>
        <w:rPr>
          <w:sz w:val="22"/>
        </w:rPr>
      </w:pPr>
      <w:r w:rsidRPr="00F15A87">
        <w:rPr>
          <w:sz w:val="22"/>
        </w:rPr>
        <w:t xml:space="preserve">Submit two samples of specified system illustrating wood pattern and color. </w:t>
      </w:r>
    </w:p>
    <w:p w14:paraId="5898BBBA" w14:textId="77777777" w:rsidR="00AF2A9D" w:rsidRDefault="008D36FF" w:rsidP="00AF2A9D">
      <w:pPr>
        <w:numPr>
          <w:ilvl w:val="0"/>
          <w:numId w:val="5"/>
        </w:numPr>
        <w:spacing w:after="0"/>
        <w:rPr>
          <w:sz w:val="22"/>
        </w:rPr>
      </w:pPr>
      <w:r w:rsidRPr="00F15A87">
        <w:rPr>
          <w:sz w:val="22"/>
        </w:rPr>
        <w:t xml:space="preserve">Maintenance Instructions - Upon completion of floor installation, send to </w:t>
      </w:r>
      <w:r w:rsidR="001F4AC0">
        <w:rPr>
          <w:sz w:val="22"/>
        </w:rPr>
        <w:tab/>
      </w:r>
      <w:r w:rsidR="001F4AC0">
        <w:rPr>
          <w:sz w:val="22"/>
        </w:rPr>
        <w:tab/>
      </w:r>
      <w:r w:rsidR="001F4AC0">
        <w:rPr>
          <w:sz w:val="22"/>
        </w:rPr>
        <w:tab/>
      </w:r>
      <w:r w:rsidR="001F4AC0" w:rsidRPr="00F15A87">
        <w:rPr>
          <w:sz w:val="22"/>
        </w:rPr>
        <w:t>owners’</w:t>
      </w:r>
      <w:r w:rsidRPr="00F15A87">
        <w:rPr>
          <w:sz w:val="22"/>
        </w:rPr>
        <w:t xml:space="preserve"> representative and/or individuals responsible for the upkeep of the </w:t>
      </w:r>
      <w:r w:rsidR="001F4AC0">
        <w:rPr>
          <w:sz w:val="22"/>
        </w:rPr>
        <w:tab/>
      </w:r>
      <w:r w:rsidR="001F4AC0">
        <w:rPr>
          <w:sz w:val="22"/>
        </w:rPr>
        <w:tab/>
      </w:r>
      <w:r w:rsidRPr="00F15A87">
        <w:rPr>
          <w:sz w:val="22"/>
        </w:rPr>
        <w:t>building</w:t>
      </w:r>
      <w:r w:rsidR="00CE2619" w:rsidRPr="00F15A87">
        <w:rPr>
          <w:sz w:val="22"/>
        </w:rPr>
        <w:t xml:space="preserve"> </w:t>
      </w:r>
      <w:r w:rsidRPr="00F15A87">
        <w:rPr>
          <w:sz w:val="22"/>
        </w:rPr>
        <w:t xml:space="preserve">the appropriate Maintenance Guide. </w:t>
      </w:r>
    </w:p>
    <w:p w14:paraId="37B6185A" w14:textId="7C7063DB" w:rsidR="00AF2A9D" w:rsidRDefault="008D36FF" w:rsidP="00AF2A9D">
      <w:pPr>
        <w:numPr>
          <w:ilvl w:val="0"/>
          <w:numId w:val="5"/>
        </w:numPr>
        <w:spacing w:after="0"/>
        <w:rPr>
          <w:sz w:val="22"/>
        </w:rPr>
      </w:pPr>
      <w:r w:rsidRPr="00F15A87">
        <w:rPr>
          <w:sz w:val="22"/>
        </w:rPr>
        <w:t xml:space="preserve">The maintenance instructions must be strictly adhered to maintain the </w:t>
      </w:r>
      <w:r w:rsidR="00AF2A9D">
        <w:rPr>
          <w:sz w:val="22"/>
        </w:rPr>
        <w:tab/>
      </w:r>
      <w:r w:rsidR="00AF2A9D">
        <w:rPr>
          <w:sz w:val="22"/>
        </w:rPr>
        <w:tab/>
      </w:r>
      <w:r w:rsidR="00AF2A9D">
        <w:rPr>
          <w:sz w:val="22"/>
        </w:rPr>
        <w:tab/>
      </w:r>
      <w:r w:rsidRPr="00F15A87">
        <w:rPr>
          <w:sz w:val="22"/>
        </w:rPr>
        <w:t>ICON warranty. Any variations, deviations or</w:t>
      </w:r>
      <w:r w:rsidR="001F4AC0">
        <w:rPr>
          <w:sz w:val="22"/>
        </w:rPr>
        <w:t xml:space="preserve"> </w:t>
      </w:r>
      <w:r w:rsidRPr="00F15A87">
        <w:rPr>
          <w:sz w:val="22"/>
        </w:rPr>
        <w:t>substitutions mus</w:t>
      </w:r>
      <w:r w:rsidR="00CE2619" w:rsidRPr="00F15A87">
        <w:rPr>
          <w:sz w:val="22"/>
        </w:rPr>
        <w:t>t</w:t>
      </w:r>
      <w:r w:rsidRPr="00F15A87">
        <w:rPr>
          <w:sz w:val="22"/>
        </w:rPr>
        <w:t xml:space="preserve"> be </w:t>
      </w:r>
      <w:r w:rsidR="00AF2A9D">
        <w:rPr>
          <w:sz w:val="22"/>
        </w:rPr>
        <w:tab/>
      </w:r>
      <w:r w:rsidR="00AF2A9D">
        <w:rPr>
          <w:sz w:val="22"/>
        </w:rPr>
        <w:tab/>
      </w:r>
      <w:r w:rsidR="00AF2A9D">
        <w:rPr>
          <w:sz w:val="22"/>
        </w:rPr>
        <w:tab/>
      </w:r>
      <w:r w:rsidRPr="00F15A87">
        <w:rPr>
          <w:sz w:val="22"/>
        </w:rPr>
        <w:t>approv</w:t>
      </w:r>
      <w:r w:rsidR="00CE2619" w:rsidRPr="00F15A87">
        <w:rPr>
          <w:sz w:val="22"/>
        </w:rPr>
        <w:t>ed in writing by ICON</w:t>
      </w:r>
      <w:r w:rsidRPr="00F15A87">
        <w:rPr>
          <w:sz w:val="22"/>
        </w:rPr>
        <w:t>.</w:t>
      </w:r>
    </w:p>
    <w:p w14:paraId="3ECF3A23" w14:textId="7EB3CFE0" w:rsidR="001C6FC9" w:rsidRDefault="00CE2619" w:rsidP="001C6FC9">
      <w:pPr>
        <w:numPr>
          <w:ilvl w:val="0"/>
          <w:numId w:val="5"/>
        </w:numPr>
        <w:spacing w:after="0"/>
        <w:rPr>
          <w:sz w:val="22"/>
        </w:rPr>
      </w:pPr>
      <w:r w:rsidRPr="00AF2A9D">
        <w:rPr>
          <w:sz w:val="22"/>
        </w:rPr>
        <w:t>Submit one copy of the</w:t>
      </w:r>
      <w:r w:rsidR="00E76AE7" w:rsidRPr="00AF2A9D">
        <w:rPr>
          <w:sz w:val="22"/>
        </w:rPr>
        <w:t xml:space="preserve"> current installation instructions as published by </w:t>
      </w:r>
      <w:r w:rsidR="001F4AC0" w:rsidRPr="00AF2A9D">
        <w:rPr>
          <w:sz w:val="22"/>
        </w:rPr>
        <w:tab/>
      </w:r>
      <w:r w:rsidR="001F4AC0" w:rsidRPr="00AF2A9D">
        <w:rPr>
          <w:sz w:val="22"/>
        </w:rPr>
        <w:tab/>
      </w:r>
      <w:r w:rsidR="001F4AC0" w:rsidRPr="00AF2A9D">
        <w:rPr>
          <w:sz w:val="22"/>
        </w:rPr>
        <w:tab/>
      </w:r>
      <w:r w:rsidR="00E76AE7" w:rsidRPr="00AF2A9D">
        <w:rPr>
          <w:sz w:val="22"/>
        </w:rPr>
        <w:t>ICON Sports.</w:t>
      </w:r>
    </w:p>
    <w:p w14:paraId="222F2E99" w14:textId="533AC660" w:rsidR="001C6FC9" w:rsidRPr="001C6FC9" w:rsidRDefault="001C6FC9" w:rsidP="001C6FC9">
      <w:pPr>
        <w:numPr>
          <w:ilvl w:val="0"/>
          <w:numId w:val="5"/>
        </w:numPr>
        <w:spacing w:after="0"/>
        <w:rPr>
          <w:sz w:val="22"/>
        </w:rPr>
      </w:pPr>
      <w:r w:rsidRPr="001C6FC9">
        <w:rPr>
          <w:sz w:val="22"/>
        </w:rPr>
        <w:t>Submit verification indicating installer (Floor Contractor) is</w:t>
      </w:r>
      <w:r>
        <w:rPr>
          <w:sz w:val="22"/>
        </w:rPr>
        <w:t xml:space="preserve"> trained and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1C6FC9">
        <w:rPr>
          <w:sz w:val="22"/>
        </w:rPr>
        <w:t xml:space="preserve">approved </w:t>
      </w:r>
      <w:r>
        <w:rPr>
          <w:sz w:val="22"/>
        </w:rPr>
        <w:t>by ICON Sports</w:t>
      </w:r>
      <w:r w:rsidRPr="001C6FC9">
        <w:rPr>
          <w:sz w:val="22"/>
        </w:rPr>
        <w:t>.</w:t>
      </w:r>
    </w:p>
    <w:p w14:paraId="5624FFF9" w14:textId="227A2850" w:rsidR="00221852" w:rsidRPr="00F15A87" w:rsidRDefault="00221852">
      <w:pPr>
        <w:spacing w:after="100" w:line="259" w:lineRule="auto"/>
        <w:ind w:left="2494" w:firstLine="0"/>
        <w:rPr>
          <w:sz w:val="22"/>
        </w:rPr>
      </w:pPr>
    </w:p>
    <w:p w14:paraId="228C31E8" w14:textId="52BC5F55" w:rsidR="00221852" w:rsidRDefault="00281862" w:rsidP="00F15A87">
      <w:pPr>
        <w:spacing w:after="7"/>
        <w:rPr>
          <w:sz w:val="22"/>
        </w:rPr>
      </w:pPr>
      <w:r w:rsidRPr="00F15A87">
        <w:rPr>
          <w:sz w:val="22"/>
        </w:rPr>
        <w:t>1.</w:t>
      </w:r>
      <w:r w:rsidR="00F15A87" w:rsidRPr="00F15A87">
        <w:rPr>
          <w:sz w:val="22"/>
        </w:rPr>
        <w:t>4</w:t>
      </w:r>
      <w:r w:rsidRPr="00F15A87">
        <w:rPr>
          <w:sz w:val="22"/>
        </w:rPr>
        <w:t xml:space="preserve"> QUALITY ASSURANCE </w:t>
      </w:r>
    </w:p>
    <w:p w14:paraId="1FA214A0" w14:textId="77777777" w:rsidR="001C6FC9" w:rsidRPr="00F15A87" w:rsidRDefault="001C6FC9" w:rsidP="00F15A87">
      <w:pPr>
        <w:spacing w:after="7"/>
        <w:rPr>
          <w:sz w:val="22"/>
        </w:rPr>
      </w:pPr>
    </w:p>
    <w:p w14:paraId="7763449B" w14:textId="002BC1E5" w:rsidR="00221852" w:rsidRPr="00F15A87" w:rsidRDefault="00281862">
      <w:pPr>
        <w:numPr>
          <w:ilvl w:val="0"/>
          <w:numId w:val="10"/>
        </w:numPr>
        <w:spacing w:after="89"/>
        <w:ind w:hanging="360"/>
        <w:rPr>
          <w:sz w:val="22"/>
        </w:rPr>
      </w:pPr>
      <w:r w:rsidRPr="00F15A87">
        <w:rPr>
          <w:sz w:val="22"/>
        </w:rPr>
        <w:t xml:space="preserve">Qualifications: </w:t>
      </w:r>
    </w:p>
    <w:p w14:paraId="0C2BF3BA" w14:textId="77777777" w:rsidR="00E76AE7" w:rsidRPr="00F15A87" w:rsidRDefault="00E76AE7" w:rsidP="001C6FC9">
      <w:pPr>
        <w:spacing w:after="0"/>
        <w:ind w:left="2119" w:firstLine="0"/>
        <w:rPr>
          <w:sz w:val="22"/>
        </w:rPr>
      </w:pPr>
      <w:r w:rsidRPr="00F15A87">
        <w:rPr>
          <w:sz w:val="22"/>
        </w:rPr>
        <w:t>1. Manufacturer’s Qualifications:</w:t>
      </w:r>
    </w:p>
    <w:p w14:paraId="21E7BD78" w14:textId="65392893" w:rsidR="00E76AE7" w:rsidRPr="00F15A87" w:rsidRDefault="00E76AE7" w:rsidP="001C6FC9">
      <w:pPr>
        <w:pStyle w:val="ListParagraph"/>
        <w:numPr>
          <w:ilvl w:val="0"/>
          <w:numId w:val="27"/>
        </w:numPr>
        <w:spacing w:after="0"/>
        <w:rPr>
          <w:sz w:val="22"/>
        </w:rPr>
      </w:pPr>
      <w:r w:rsidRPr="00F15A87">
        <w:rPr>
          <w:sz w:val="22"/>
        </w:rPr>
        <w:t>ISO 9001</w:t>
      </w:r>
      <w:r w:rsidR="00054275">
        <w:rPr>
          <w:sz w:val="22"/>
        </w:rPr>
        <w:t>:2015</w:t>
      </w:r>
      <w:r w:rsidRPr="00F15A87">
        <w:rPr>
          <w:sz w:val="22"/>
        </w:rPr>
        <w:t xml:space="preserve"> Certified.</w:t>
      </w:r>
    </w:p>
    <w:p w14:paraId="70363534" w14:textId="5B86C898" w:rsidR="00E76AE7" w:rsidRPr="00F15A87" w:rsidRDefault="00E76AE7" w:rsidP="001C6FC9">
      <w:pPr>
        <w:pStyle w:val="ListParagraph"/>
        <w:numPr>
          <w:ilvl w:val="0"/>
          <w:numId w:val="27"/>
        </w:numPr>
        <w:spacing w:after="0"/>
        <w:rPr>
          <w:sz w:val="22"/>
        </w:rPr>
      </w:pPr>
      <w:r w:rsidRPr="00F15A87">
        <w:rPr>
          <w:sz w:val="22"/>
        </w:rPr>
        <w:t>ISO 14001</w:t>
      </w:r>
      <w:r w:rsidR="00054275">
        <w:rPr>
          <w:sz w:val="22"/>
        </w:rPr>
        <w:t>:2015</w:t>
      </w:r>
      <w:r w:rsidRPr="00F15A87">
        <w:rPr>
          <w:sz w:val="22"/>
        </w:rPr>
        <w:t xml:space="preserve"> Certified.</w:t>
      </w:r>
    </w:p>
    <w:p w14:paraId="58C22652" w14:textId="77777777" w:rsidR="00E76AE7" w:rsidRPr="00F15A87" w:rsidRDefault="00E76AE7" w:rsidP="001C6FC9">
      <w:pPr>
        <w:pStyle w:val="ListParagraph"/>
        <w:numPr>
          <w:ilvl w:val="0"/>
          <w:numId w:val="27"/>
        </w:numPr>
        <w:spacing w:after="0"/>
        <w:rPr>
          <w:sz w:val="22"/>
        </w:rPr>
      </w:pPr>
      <w:r w:rsidRPr="00F15A87">
        <w:rPr>
          <w:sz w:val="22"/>
        </w:rPr>
        <w:t>At least ten years active experience in the manufacture of indoor resilient athletic flooring.</w:t>
      </w:r>
    </w:p>
    <w:p w14:paraId="141845DA" w14:textId="37BD341B" w:rsidR="00E76AE7" w:rsidRPr="00F15A87" w:rsidRDefault="00E76AE7" w:rsidP="001C6FC9">
      <w:pPr>
        <w:pStyle w:val="ListParagraph"/>
        <w:numPr>
          <w:ilvl w:val="0"/>
          <w:numId w:val="27"/>
        </w:numPr>
        <w:spacing w:after="0"/>
        <w:rPr>
          <w:sz w:val="22"/>
        </w:rPr>
      </w:pPr>
      <w:r w:rsidRPr="00F15A87">
        <w:rPr>
          <w:sz w:val="22"/>
        </w:rPr>
        <w:t>A provider of</w:t>
      </w:r>
      <w:r w:rsidR="00054275">
        <w:rPr>
          <w:sz w:val="22"/>
        </w:rPr>
        <w:t xml:space="preserve"> comprehensive</w:t>
      </w:r>
      <w:r w:rsidRPr="00F15A87">
        <w:rPr>
          <w:sz w:val="22"/>
        </w:rPr>
        <w:t xml:space="preserve"> installer training.</w:t>
      </w:r>
    </w:p>
    <w:p w14:paraId="1F4C48E0" w14:textId="77777777" w:rsidR="00E76AE7" w:rsidRPr="00F15A87" w:rsidRDefault="00E76AE7" w:rsidP="001C6FC9">
      <w:pPr>
        <w:spacing w:after="0"/>
        <w:ind w:left="2119" w:firstLine="0"/>
        <w:rPr>
          <w:sz w:val="22"/>
        </w:rPr>
      </w:pPr>
      <w:r w:rsidRPr="00F15A87">
        <w:rPr>
          <w:sz w:val="22"/>
        </w:rPr>
        <w:t>2</w:t>
      </w:r>
      <w:r w:rsidR="00281862" w:rsidRPr="00F15A87">
        <w:rPr>
          <w:sz w:val="22"/>
        </w:rPr>
        <w:t xml:space="preserve">. Installer Qualifications: </w:t>
      </w:r>
    </w:p>
    <w:p w14:paraId="6F4A047A" w14:textId="10D93069" w:rsidR="009E6454" w:rsidRDefault="00AF2A9D" w:rsidP="009E6454">
      <w:pPr>
        <w:pStyle w:val="ListParagraph"/>
        <w:numPr>
          <w:ilvl w:val="0"/>
          <w:numId w:val="29"/>
        </w:numPr>
        <w:spacing w:after="0"/>
        <w:rPr>
          <w:sz w:val="22"/>
        </w:rPr>
      </w:pPr>
      <w:r w:rsidRPr="00AF2A9D">
        <w:rPr>
          <w:bCs/>
          <w:sz w:val="22"/>
        </w:rPr>
        <w:t xml:space="preserve">The complete installation of the flooring system, as described in these specifications, shall be carried out by an experienced installer (Flooring Contractor), and the work shall be performed in </w:t>
      </w:r>
      <w:r>
        <w:rPr>
          <w:bCs/>
          <w:sz w:val="22"/>
        </w:rPr>
        <w:t xml:space="preserve">strict </w:t>
      </w:r>
      <w:r w:rsidRPr="00AF2A9D">
        <w:rPr>
          <w:bCs/>
          <w:sz w:val="22"/>
        </w:rPr>
        <w:t xml:space="preserve">accordance with current </w:t>
      </w:r>
      <w:r>
        <w:rPr>
          <w:bCs/>
          <w:sz w:val="22"/>
        </w:rPr>
        <w:t>ICON Sports</w:t>
      </w:r>
      <w:r w:rsidRPr="00AF2A9D">
        <w:rPr>
          <w:bCs/>
          <w:sz w:val="22"/>
        </w:rPr>
        <w:t xml:space="preserve"> installation instructions.</w:t>
      </w:r>
    </w:p>
    <w:p w14:paraId="3707EB81" w14:textId="7722F652" w:rsidR="009E6454" w:rsidRDefault="00AF2A9D" w:rsidP="009E6454">
      <w:pPr>
        <w:pStyle w:val="ListParagraph"/>
        <w:numPr>
          <w:ilvl w:val="0"/>
          <w:numId w:val="29"/>
        </w:numPr>
        <w:spacing w:after="0"/>
        <w:ind w:left="3240"/>
        <w:rPr>
          <w:sz w:val="22"/>
        </w:rPr>
      </w:pPr>
      <w:r w:rsidRPr="009E6454">
        <w:rPr>
          <w:sz w:val="22"/>
        </w:rPr>
        <w:t xml:space="preserve">The Installer (Flooring Contractor) shall be trained and approved in writing by ICON Sports. </w:t>
      </w:r>
    </w:p>
    <w:p w14:paraId="5A373F6A" w14:textId="311613F2" w:rsidR="00AF2A9D" w:rsidRPr="009E6454" w:rsidRDefault="00AF2A9D" w:rsidP="009E6454">
      <w:pPr>
        <w:pStyle w:val="ListParagraph"/>
        <w:numPr>
          <w:ilvl w:val="0"/>
          <w:numId w:val="29"/>
        </w:numPr>
        <w:spacing w:after="0"/>
        <w:ind w:left="3240"/>
        <w:rPr>
          <w:sz w:val="22"/>
        </w:rPr>
      </w:pPr>
      <w:r w:rsidRPr="009E6454">
        <w:rPr>
          <w:sz w:val="22"/>
        </w:rPr>
        <w:t xml:space="preserve">The </w:t>
      </w:r>
      <w:r w:rsidR="00F15A87" w:rsidRPr="009E6454">
        <w:rPr>
          <w:sz w:val="22"/>
        </w:rPr>
        <w:t>Install</w:t>
      </w:r>
      <w:r w:rsidRPr="009E6454">
        <w:rPr>
          <w:sz w:val="22"/>
        </w:rPr>
        <w:t xml:space="preserve">er (Flooring </w:t>
      </w:r>
      <w:r w:rsidR="00F15A87" w:rsidRPr="009E6454">
        <w:rPr>
          <w:sz w:val="22"/>
        </w:rPr>
        <w:t>Contractor</w:t>
      </w:r>
      <w:r w:rsidRPr="009E6454">
        <w:rPr>
          <w:sz w:val="22"/>
        </w:rPr>
        <w:t>)</w:t>
      </w:r>
      <w:r w:rsidR="00F15A87" w:rsidRPr="009E6454">
        <w:rPr>
          <w:sz w:val="22"/>
        </w:rPr>
        <w:t xml:space="preserve"> </w:t>
      </w:r>
      <w:r w:rsidR="00E76AE7" w:rsidRPr="009E6454">
        <w:rPr>
          <w:sz w:val="22"/>
        </w:rPr>
        <w:t xml:space="preserve">shall be liable for all matters related to the installation for a period of </w:t>
      </w:r>
      <w:r w:rsidRPr="009E6454">
        <w:rPr>
          <w:sz w:val="22"/>
        </w:rPr>
        <w:t>two (2)</w:t>
      </w:r>
      <w:r w:rsidR="00E76AE7" w:rsidRPr="009E6454">
        <w:rPr>
          <w:sz w:val="22"/>
        </w:rPr>
        <w:t xml:space="preserve"> year</w:t>
      </w:r>
      <w:r w:rsidRPr="009E6454">
        <w:rPr>
          <w:sz w:val="22"/>
        </w:rPr>
        <w:t>s</w:t>
      </w:r>
      <w:r w:rsidR="00E76AE7" w:rsidRPr="009E6454">
        <w:rPr>
          <w:sz w:val="22"/>
        </w:rPr>
        <w:t xml:space="preserve"> after </w:t>
      </w:r>
      <w:r w:rsidRPr="009E6454">
        <w:rPr>
          <w:sz w:val="22"/>
        </w:rPr>
        <w:t>acceptance</w:t>
      </w:r>
      <w:r w:rsidR="00E76AE7" w:rsidRPr="009E6454">
        <w:rPr>
          <w:sz w:val="22"/>
        </w:rPr>
        <w:t>.</w:t>
      </w:r>
    </w:p>
    <w:p w14:paraId="14F4E261" w14:textId="77777777" w:rsidR="00AF2A9D" w:rsidRPr="00AF2A9D" w:rsidRDefault="00AF2A9D" w:rsidP="001C6FC9">
      <w:pPr>
        <w:spacing w:after="0"/>
        <w:rPr>
          <w:sz w:val="22"/>
        </w:rPr>
      </w:pPr>
    </w:p>
    <w:p w14:paraId="7B597780" w14:textId="42606026" w:rsidR="00221852" w:rsidRDefault="00281862" w:rsidP="001C6FC9">
      <w:pPr>
        <w:spacing w:after="0"/>
        <w:rPr>
          <w:sz w:val="22"/>
        </w:rPr>
      </w:pPr>
      <w:r w:rsidRPr="00F15A87">
        <w:rPr>
          <w:sz w:val="22"/>
        </w:rPr>
        <w:t>1.</w:t>
      </w:r>
      <w:r w:rsidR="002C6CDD">
        <w:rPr>
          <w:sz w:val="22"/>
        </w:rPr>
        <w:t>5</w:t>
      </w:r>
      <w:r w:rsidRPr="00F15A87">
        <w:rPr>
          <w:sz w:val="22"/>
        </w:rPr>
        <w:t xml:space="preserve"> DELIVERY, STORAGE &amp; HANDLING </w:t>
      </w:r>
    </w:p>
    <w:p w14:paraId="22EC05D7" w14:textId="77777777" w:rsidR="00885C59" w:rsidRPr="00F15A87" w:rsidRDefault="00885C59" w:rsidP="001C6FC9">
      <w:pPr>
        <w:spacing w:after="0"/>
        <w:rPr>
          <w:sz w:val="22"/>
        </w:rPr>
      </w:pPr>
    </w:p>
    <w:p w14:paraId="7C3D1D7D" w14:textId="1350A140" w:rsidR="00221852" w:rsidRPr="001F4AC0" w:rsidRDefault="00281862" w:rsidP="001C6FC9">
      <w:pPr>
        <w:numPr>
          <w:ilvl w:val="0"/>
          <w:numId w:val="12"/>
        </w:numPr>
        <w:spacing w:after="0"/>
        <w:ind w:hanging="360"/>
        <w:rPr>
          <w:sz w:val="22"/>
        </w:rPr>
      </w:pPr>
      <w:r w:rsidRPr="001F4AC0">
        <w:rPr>
          <w:sz w:val="22"/>
        </w:rPr>
        <w:t xml:space="preserve">Deliver materials in </w:t>
      </w:r>
      <w:r w:rsidR="001F4AC0">
        <w:rPr>
          <w:sz w:val="22"/>
        </w:rPr>
        <w:t>ICON</w:t>
      </w:r>
      <w:r w:rsidRPr="001F4AC0">
        <w:rPr>
          <w:sz w:val="22"/>
        </w:rPr>
        <w:t xml:space="preserve"> original, unopened, undamaged containers with identification labels intact. </w:t>
      </w:r>
    </w:p>
    <w:p w14:paraId="4FA12F08" w14:textId="749E635E" w:rsidR="00221852" w:rsidRPr="001F4AC0" w:rsidRDefault="001F4AC0" w:rsidP="001C6FC9">
      <w:pPr>
        <w:numPr>
          <w:ilvl w:val="0"/>
          <w:numId w:val="12"/>
        </w:numPr>
        <w:spacing w:after="0"/>
        <w:ind w:hanging="360"/>
        <w:rPr>
          <w:sz w:val="22"/>
        </w:rPr>
      </w:pPr>
      <w:r w:rsidRPr="001F4AC0">
        <w:rPr>
          <w:bCs/>
          <w:sz w:val="22"/>
        </w:rPr>
        <w:lastRenderedPageBreak/>
        <w:t>Store material protected from exposure to harmful weather conditions</w:t>
      </w:r>
      <w:r w:rsidR="00A84E8F">
        <w:rPr>
          <w:bCs/>
          <w:sz w:val="22"/>
        </w:rPr>
        <w:t xml:space="preserve"> upright</w:t>
      </w:r>
      <w:r w:rsidRPr="001F4AC0">
        <w:rPr>
          <w:bCs/>
          <w:sz w:val="22"/>
        </w:rPr>
        <w:t xml:space="preserve"> on a clean, dry, flat surface protected from possible damage</w:t>
      </w:r>
      <w:r>
        <w:rPr>
          <w:bCs/>
          <w:sz w:val="22"/>
        </w:rPr>
        <w:t>.</w:t>
      </w:r>
    </w:p>
    <w:p w14:paraId="3F4CDAE3" w14:textId="7B86DD3A" w:rsidR="001F4AC0" w:rsidRDefault="001F4AC0" w:rsidP="00F72995">
      <w:pPr>
        <w:numPr>
          <w:ilvl w:val="0"/>
          <w:numId w:val="12"/>
        </w:numPr>
        <w:spacing w:after="0"/>
        <w:ind w:hanging="360"/>
        <w:rPr>
          <w:sz w:val="22"/>
        </w:rPr>
      </w:pPr>
      <w:r>
        <w:rPr>
          <w:bCs/>
          <w:sz w:val="22"/>
        </w:rPr>
        <w:t xml:space="preserve">Storage </w:t>
      </w:r>
      <w:r w:rsidR="00A4111A">
        <w:rPr>
          <w:bCs/>
          <w:sz w:val="22"/>
        </w:rPr>
        <w:t>area ambient</w:t>
      </w:r>
      <w:r>
        <w:rPr>
          <w:bCs/>
          <w:sz w:val="22"/>
        </w:rPr>
        <w:t xml:space="preserve"> </w:t>
      </w:r>
      <w:r w:rsidR="00A4111A">
        <w:rPr>
          <w:bCs/>
          <w:sz w:val="22"/>
        </w:rPr>
        <w:t>condition</w:t>
      </w:r>
      <w:r>
        <w:rPr>
          <w:bCs/>
          <w:sz w:val="22"/>
        </w:rPr>
        <w:t xml:space="preserve"> shall be between</w:t>
      </w:r>
      <w:r w:rsidR="00A4111A">
        <w:rPr>
          <w:bCs/>
          <w:sz w:val="22"/>
        </w:rPr>
        <w:t xml:space="preserve"> 55 degrees and 85 degrees F.</w:t>
      </w:r>
    </w:p>
    <w:p w14:paraId="7FE20402" w14:textId="77777777" w:rsidR="00F72995" w:rsidRPr="00F72995" w:rsidRDefault="00F72995" w:rsidP="00F72995">
      <w:pPr>
        <w:spacing w:after="0"/>
        <w:ind w:left="2119" w:firstLine="0"/>
        <w:rPr>
          <w:sz w:val="22"/>
        </w:rPr>
      </w:pPr>
    </w:p>
    <w:p w14:paraId="75963206" w14:textId="47C13465" w:rsidR="00221852" w:rsidRPr="00F15A87" w:rsidRDefault="00281862">
      <w:pPr>
        <w:spacing w:after="87"/>
        <w:rPr>
          <w:sz w:val="22"/>
        </w:rPr>
      </w:pPr>
      <w:r w:rsidRPr="00F15A87">
        <w:rPr>
          <w:sz w:val="22"/>
        </w:rPr>
        <w:t>1.</w:t>
      </w:r>
      <w:r w:rsidR="00A57498">
        <w:rPr>
          <w:sz w:val="22"/>
        </w:rPr>
        <w:t xml:space="preserve">6 </w:t>
      </w:r>
      <w:r w:rsidRPr="00F15A87">
        <w:rPr>
          <w:sz w:val="22"/>
        </w:rPr>
        <w:t xml:space="preserve">PROJECT CONDITIONS </w:t>
      </w:r>
    </w:p>
    <w:p w14:paraId="203FA3FB" w14:textId="4CC2FC70" w:rsidR="00CE0AA5" w:rsidRDefault="00CE0AA5" w:rsidP="00CE0AA5">
      <w:pPr>
        <w:pStyle w:val="BodyText"/>
        <w:numPr>
          <w:ilvl w:val="0"/>
          <w:numId w:val="33"/>
        </w:numPr>
        <w:tabs>
          <w:tab w:val="clear" w:pos="360"/>
        </w:tabs>
        <w:rPr>
          <w:sz w:val="22"/>
          <w:szCs w:val="22"/>
        </w:rPr>
      </w:pPr>
      <w:r>
        <w:rPr>
          <w:sz w:val="22"/>
          <w:szCs w:val="22"/>
        </w:rPr>
        <w:t>The installation</w:t>
      </w:r>
      <w:r w:rsidRPr="00CE0AA5">
        <w:rPr>
          <w:sz w:val="22"/>
          <w:szCs w:val="22"/>
        </w:rPr>
        <w:t xml:space="preserve"> shall not be </w:t>
      </w:r>
      <w:r>
        <w:rPr>
          <w:sz w:val="22"/>
          <w:szCs w:val="22"/>
        </w:rPr>
        <w:t>initiated</w:t>
      </w:r>
      <w:r w:rsidRPr="00CE0AA5">
        <w:rPr>
          <w:sz w:val="22"/>
          <w:szCs w:val="22"/>
        </w:rPr>
        <w:t xml:space="preserve"> until all</w:t>
      </w:r>
      <w:r>
        <w:rPr>
          <w:sz w:val="22"/>
          <w:szCs w:val="22"/>
        </w:rPr>
        <w:t xml:space="preserve"> other trades have completed in the specified area, including but not limited to the following: goals, scoreboards, </w:t>
      </w:r>
      <w:r w:rsidRPr="00CE0AA5">
        <w:rPr>
          <w:sz w:val="22"/>
          <w:szCs w:val="22"/>
        </w:rPr>
        <w:t xml:space="preserve">masonry, painting, and overhead mechanical trades.  </w:t>
      </w:r>
    </w:p>
    <w:p w14:paraId="065A2ED3" w14:textId="77777777" w:rsidR="00CE0AA5" w:rsidRDefault="00CE0AA5" w:rsidP="00CE0AA5">
      <w:pPr>
        <w:pStyle w:val="BodyText"/>
        <w:numPr>
          <w:ilvl w:val="0"/>
          <w:numId w:val="33"/>
        </w:numPr>
        <w:tabs>
          <w:tab w:val="clear" w:pos="360"/>
        </w:tabs>
        <w:rPr>
          <w:sz w:val="22"/>
          <w:szCs w:val="22"/>
        </w:rPr>
      </w:pPr>
      <w:r w:rsidRPr="00CE0AA5">
        <w:rPr>
          <w:sz w:val="22"/>
          <w:szCs w:val="22"/>
        </w:rPr>
        <w:t>The building shall be enclosed and weather tight</w:t>
      </w:r>
      <w:r>
        <w:rPr>
          <w:sz w:val="22"/>
          <w:szCs w:val="22"/>
        </w:rPr>
        <w:t xml:space="preserve"> with permanent windows and lockable doors</w:t>
      </w:r>
      <w:r w:rsidRPr="00CE0AA5">
        <w:rPr>
          <w:sz w:val="22"/>
          <w:szCs w:val="22"/>
        </w:rPr>
        <w:t>.</w:t>
      </w:r>
    </w:p>
    <w:p w14:paraId="1AACC4D8" w14:textId="0FBA7AB2" w:rsidR="00CE0AA5" w:rsidRDefault="00CE0AA5" w:rsidP="00CE0AA5">
      <w:pPr>
        <w:pStyle w:val="BodyText"/>
        <w:numPr>
          <w:ilvl w:val="0"/>
          <w:numId w:val="33"/>
        </w:numPr>
        <w:tabs>
          <w:tab w:val="clear" w:pos="360"/>
        </w:tabs>
        <w:rPr>
          <w:sz w:val="22"/>
          <w:szCs w:val="22"/>
        </w:rPr>
      </w:pPr>
      <w:r w:rsidRPr="00CE0AA5">
        <w:rPr>
          <w:sz w:val="22"/>
          <w:szCs w:val="22"/>
        </w:rPr>
        <w:t xml:space="preserve">Permanent heat, light and ventilation shall be operating </w:t>
      </w:r>
      <w:r>
        <w:rPr>
          <w:sz w:val="22"/>
          <w:szCs w:val="22"/>
        </w:rPr>
        <w:t xml:space="preserve">with controls </w:t>
      </w:r>
      <w:r w:rsidRPr="00CE0AA5">
        <w:rPr>
          <w:sz w:val="22"/>
          <w:szCs w:val="22"/>
        </w:rPr>
        <w:t xml:space="preserve">during and after installation.  </w:t>
      </w:r>
    </w:p>
    <w:p w14:paraId="5C9A5B0F" w14:textId="77777777" w:rsidR="00CE0AA5" w:rsidRDefault="00CE0AA5" w:rsidP="00CE0AA5">
      <w:pPr>
        <w:pStyle w:val="BodyText"/>
        <w:numPr>
          <w:ilvl w:val="0"/>
          <w:numId w:val="33"/>
        </w:numPr>
        <w:tabs>
          <w:tab w:val="clear" w:pos="360"/>
        </w:tabs>
        <w:rPr>
          <w:sz w:val="22"/>
          <w:szCs w:val="22"/>
        </w:rPr>
      </w:pPr>
      <w:r w:rsidRPr="00CE0AA5">
        <w:rPr>
          <w:sz w:val="22"/>
          <w:szCs w:val="22"/>
        </w:rPr>
        <w:t xml:space="preserve">Subfloors shall be clean, dry and free from dirt, dust, oil, grease, paint, alkali, </w:t>
      </w:r>
      <w:r w:rsidRPr="00CE0AA5">
        <w:rPr>
          <w:b/>
          <w:bCs w:val="0"/>
          <w:sz w:val="22"/>
          <w:szCs w:val="22"/>
        </w:rPr>
        <w:t>concrete curing agents, hardening and parting compounds,</w:t>
      </w:r>
      <w:r w:rsidRPr="00CE0AA5">
        <w:rPr>
          <w:sz w:val="22"/>
          <w:szCs w:val="22"/>
        </w:rPr>
        <w:t xml:space="preserve"> old adhesive residue or other foreign materials.  </w:t>
      </w:r>
    </w:p>
    <w:p w14:paraId="342FF500" w14:textId="77777777" w:rsidR="008D720B" w:rsidRDefault="00CE0AA5" w:rsidP="008D720B">
      <w:pPr>
        <w:pStyle w:val="BodyText"/>
        <w:numPr>
          <w:ilvl w:val="0"/>
          <w:numId w:val="33"/>
        </w:numPr>
        <w:tabs>
          <w:tab w:val="clear" w:pos="360"/>
        </w:tabs>
        <w:rPr>
          <w:sz w:val="22"/>
          <w:szCs w:val="22"/>
        </w:rPr>
      </w:pPr>
      <w:r w:rsidRPr="00CE0AA5">
        <w:rPr>
          <w:sz w:val="22"/>
          <w:szCs w:val="22"/>
        </w:rPr>
        <w:t xml:space="preserve">Moderate room temperature between 65°F and 80°F, and relative humidity under 50% shall be maintained for one week prior to, during, and for </w:t>
      </w:r>
      <w:r w:rsidR="008D720B">
        <w:rPr>
          <w:sz w:val="22"/>
          <w:szCs w:val="22"/>
        </w:rPr>
        <w:t xml:space="preserve">one week after the </w:t>
      </w:r>
      <w:r w:rsidRPr="00CE0AA5">
        <w:rPr>
          <w:sz w:val="22"/>
          <w:szCs w:val="22"/>
        </w:rPr>
        <w:t>installation</w:t>
      </w:r>
      <w:r w:rsidR="008D720B">
        <w:rPr>
          <w:sz w:val="22"/>
          <w:szCs w:val="22"/>
        </w:rPr>
        <w:t xml:space="preserve"> has been completed</w:t>
      </w:r>
      <w:r w:rsidRPr="00CE0AA5">
        <w:rPr>
          <w:sz w:val="22"/>
          <w:szCs w:val="22"/>
        </w:rPr>
        <w:t xml:space="preserve">.  </w:t>
      </w:r>
    </w:p>
    <w:p w14:paraId="21FF7511" w14:textId="77777777" w:rsidR="008D720B" w:rsidRDefault="008D720B" w:rsidP="008D720B">
      <w:pPr>
        <w:pStyle w:val="BodyText"/>
        <w:numPr>
          <w:ilvl w:val="0"/>
          <w:numId w:val="33"/>
        </w:numPr>
        <w:tabs>
          <w:tab w:val="clear" w:pos="360"/>
        </w:tabs>
        <w:rPr>
          <w:sz w:val="22"/>
          <w:szCs w:val="22"/>
        </w:rPr>
      </w:pPr>
      <w:r>
        <w:rPr>
          <w:sz w:val="22"/>
          <w:szCs w:val="22"/>
        </w:rPr>
        <w:t>All</w:t>
      </w:r>
      <w:r w:rsidR="00CE0AA5" w:rsidRPr="008D720B">
        <w:rPr>
          <w:sz w:val="22"/>
          <w:szCs w:val="22"/>
        </w:rPr>
        <w:t xml:space="preserve"> installation areas shall be closed to all </w:t>
      </w:r>
      <w:r>
        <w:rPr>
          <w:sz w:val="22"/>
          <w:szCs w:val="22"/>
        </w:rPr>
        <w:t xml:space="preserve">trades and foot </w:t>
      </w:r>
      <w:r w:rsidR="00CE0AA5" w:rsidRPr="008D720B">
        <w:rPr>
          <w:sz w:val="22"/>
          <w:szCs w:val="22"/>
        </w:rPr>
        <w:t xml:space="preserve">traffic </w:t>
      </w:r>
      <w:r>
        <w:rPr>
          <w:sz w:val="22"/>
          <w:szCs w:val="22"/>
        </w:rPr>
        <w:t xml:space="preserve">during the installation and for one week after completion to allow for drying and curing of adhesives and </w:t>
      </w:r>
      <w:proofErr w:type="spellStart"/>
      <w:r>
        <w:rPr>
          <w:sz w:val="22"/>
          <w:szCs w:val="22"/>
        </w:rPr>
        <w:t>gameline</w:t>
      </w:r>
      <w:proofErr w:type="spellEnd"/>
      <w:r>
        <w:rPr>
          <w:sz w:val="22"/>
          <w:szCs w:val="22"/>
        </w:rPr>
        <w:t xml:space="preserve"> paint</w:t>
      </w:r>
      <w:r w:rsidR="00CE0AA5" w:rsidRPr="008D720B">
        <w:rPr>
          <w:sz w:val="22"/>
          <w:szCs w:val="22"/>
        </w:rPr>
        <w:t>.</w:t>
      </w:r>
    </w:p>
    <w:p w14:paraId="66235BBE" w14:textId="1F212FB0" w:rsidR="00CE0AA5" w:rsidRDefault="00CE0AA5" w:rsidP="008D720B">
      <w:pPr>
        <w:pStyle w:val="BodyText"/>
        <w:numPr>
          <w:ilvl w:val="0"/>
          <w:numId w:val="33"/>
        </w:numPr>
        <w:tabs>
          <w:tab w:val="clear" w:pos="360"/>
        </w:tabs>
        <w:rPr>
          <w:sz w:val="22"/>
          <w:szCs w:val="22"/>
        </w:rPr>
      </w:pPr>
      <w:r w:rsidRPr="008D720B">
        <w:rPr>
          <w:sz w:val="22"/>
          <w:szCs w:val="22"/>
        </w:rPr>
        <w:t xml:space="preserve">When tested per ASTM F2170 Standard Test for Determining Relative Humidity in Concrete Floor Slabs Using In-Situ Probes the Concrete substrate shall not exceed </w:t>
      </w:r>
      <w:r w:rsidR="008D720B">
        <w:rPr>
          <w:sz w:val="22"/>
          <w:szCs w:val="22"/>
        </w:rPr>
        <w:t>95</w:t>
      </w:r>
      <w:r w:rsidRPr="008D720B">
        <w:rPr>
          <w:sz w:val="22"/>
          <w:szCs w:val="22"/>
        </w:rPr>
        <w:t>% RH</w:t>
      </w:r>
      <w:r w:rsidR="008D720B">
        <w:rPr>
          <w:sz w:val="22"/>
          <w:szCs w:val="22"/>
        </w:rPr>
        <w:t xml:space="preserve"> and the PH when checked in accordance of ASTM F710 shall not exceed 11</w:t>
      </w:r>
      <w:r w:rsidRPr="008D720B">
        <w:rPr>
          <w:sz w:val="22"/>
          <w:szCs w:val="22"/>
        </w:rPr>
        <w:t>.</w:t>
      </w:r>
    </w:p>
    <w:p w14:paraId="572F24FD" w14:textId="502942A6" w:rsidR="008D720B" w:rsidRDefault="008D720B" w:rsidP="008D720B">
      <w:pPr>
        <w:pStyle w:val="BodyText"/>
        <w:numPr>
          <w:ilvl w:val="0"/>
          <w:numId w:val="33"/>
        </w:numPr>
        <w:tabs>
          <w:tab w:val="clear" w:pos="360"/>
        </w:tabs>
        <w:rPr>
          <w:sz w:val="22"/>
          <w:szCs w:val="22"/>
        </w:rPr>
      </w:pPr>
      <w:r>
        <w:rPr>
          <w:sz w:val="22"/>
          <w:szCs w:val="22"/>
        </w:rPr>
        <w:t>The concrete slab must be within 1/8” when checked with a 10’ straight edge.</w:t>
      </w:r>
    </w:p>
    <w:p w14:paraId="799FE925" w14:textId="77777777" w:rsidR="00565DF1" w:rsidRDefault="00565DF1" w:rsidP="008D720B">
      <w:pPr>
        <w:pStyle w:val="BodyText"/>
        <w:tabs>
          <w:tab w:val="clear" w:pos="360"/>
        </w:tabs>
        <w:ind w:left="1080"/>
        <w:rPr>
          <w:sz w:val="22"/>
          <w:szCs w:val="22"/>
        </w:rPr>
      </w:pPr>
    </w:p>
    <w:p w14:paraId="75838886" w14:textId="1746D8AA" w:rsidR="00CE0AA5" w:rsidRDefault="008D720B" w:rsidP="008D720B">
      <w:pPr>
        <w:pStyle w:val="BodyText"/>
        <w:tabs>
          <w:tab w:val="clear" w:pos="36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1.</w:t>
      </w:r>
      <w:r w:rsidR="00A57498">
        <w:rPr>
          <w:sz w:val="22"/>
          <w:szCs w:val="22"/>
        </w:rPr>
        <w:t xml:space="preserve">7 </w:t>
      </w:r>
      <w:r w:rsidRPr="00CE0AA5">
        <w:rPr>
          <w:sz w:val="22"/>
          <w:szCs w:val="22"/>
        </w:rPr>
        <w:t>ENVIRONMENTAL LIMITATIONS</w:t>
      </w:r>
    </w:p>
    <w:p w14:paraId="60BA5A0D" w14:textId="3E286361" w:rsidR="00885C59" w:rsidRDefault="00885C59" w:rsidP="00565DF1">
      <w:pPr>
        <w:pStyle w:val="BodyText"/>
        <w:tabs>
          <w:tab w:val="clear" w:pos="360"/>
        </w:tabs>
        <w:ind w:left="2160"/>
        <w:rPr>
          <w:sz w:val="22"/>
          <w:szCs w:val="22"/>
        </w:rPr>
      </w:pPr>
    </w:p>
    <w:p w14:paraId="3D4AB4E4" w14:textId="77777777" w:rsidR="00565DF1" w:rsidRDefault="00CE0AA5" w:rsidP="00885C59">
      <w:pPr>
        <w:pStyle w:val="BodyText"/>
        <w:numPr>
          <w:ilvl w:val="0"/>
          <w:numId w:val="34"/>
        </w:numPr>
        <w:tabs>
          <w:tab w:val="clear" w:pos="360"/>
        </w:tabs>
        <w:rPr>
          <w:sz w:val="22"/>
          <w:szCs w:val="22"/>
        </w:rPr>
      </w:pPr>
      <w:r w:rsidRPr="00885C59">
        <w:rPr>
          <w:sz w:val="22"/>
          <w:szCs w:val="22"/>
        </w:rPr>
        <w:t>Adhere to all SDS requirements for materials employed in the work</w:t>
      </w:r>
      <w:r w:rsidR="00565DF1">
        <w:rPr>
          <w:sz w:val="22"/>
          <w:szCs w:val="22"/>
        </w:rPr>
        <w:t>place</w:t>
      </w:r>
      <w:r w:rsidRPr="00885C59">
        <w:rPr>
          <w:sz w:val="22"/>
          <w:szCs w:val="22"/>
        </w:rPr>
        <w:t xml:space="preserve">.  </w:t>
      </w:r>
    </w:p>
    <w:p w14:paraId="1E0A1481" w14:textId="4E262236" w:rsidR="00221852" w:rsidRDefault="00CE0AA5" w:rsidP="00F72995">
      <w:pPr>
        <w:pStyle w:val="BodyText"/>
        <w:numPr>
          <w:ilvl w:val="0"/>
          <w:numId w:val="34"/>
        </w:numPr>
        <w:tabs>
          <w:tab w:val="clear" w:pos="360"/>
        </w:tabs>
        <w:rPr>
          <w:sz w:val="22"/>
          <w:szCs w:val="22"/>
        </w:rPr>
      </w:pPr>
      <w:r w:rsidRPr="00885C59">
        <w:rPr>
          <w:sz w:val="22"/>
          <w:szCs w:val="22"/>
        </w:rPr>
        <w:t>Protect all persons from exposure to</w:t>
      </w:r>
      <w:r w:rsidR="00565DF1">
        <w:rPr>
          <w:sz w:val="22"/>
          <w:szCs w:val="22"/>
        </w:rPr>
        <w:t xml:space="preserve"> </w:t>
      </w:r>
      <w:r w:rsidRPr="00885C59">
        <w:rPr>
          <w:sz w:val="22"/>
          <w:szCs w:val="22"/>
        </w:rPr>
        <w:t xml:space="preserve"> materials at all times.</w:t>
      </w:r>
    </w:p>
    <w:p w14:paraId="27FB593F" w14:textId="77777777" w:rsidR="00F72995" w:rsidRPr="00F72995" w:rsidRDefault="00F72995" w:rsidP="00F72995">
      <w:pPr>
        <w:pStyle w:val="BodyText"/>
        <w:tabs>
          <w:tab w:val="clear" w:pos="360"/>
        </w:tabs>
        <w:ind w:left="2160"/>
        <w:rPr>
          <w:sz w:val="22"/>
          <w:szCs w:val="22"/>
        </w:rPr>
      </w:pPr>
    </w:p>
    <w:p w14:paraId="2E18438C" w14:textId="7F4BD63B" w:rsidR="00221852" w:rsidRPr="00F15A87" w:rsidRDefault="00565DF1">
      <w:pPr>
        <w:spacing w:after="89"/>
        <w:rPr>
          <w:sz w:val="22"/>
        </w:rPr>
      </w:pPr>
      <w:r>
        <w:rPr>
          <w:sz w:val="22"/>
        </w:rPr>
        <w:tab/>
        <w:t xml:space="preserve">     </w:t>
      </w:r>
      <w:r w:rsidR="00281862" w:rsidRPr="00F15A87">
        <w:rPr>
          <w:sz w:val="22"/>
        </w:rPr>
        <w:t>1.</w:t>
      </w:r>
      <w:r w:rsidR="00A57498">
        <w:rPr>
          <w:sz w:val="22"/>
        </w:rPr>
        <w:t>8</w:t>
      </w:r>
      <w:r w:rsidR="00281862" w:rsidRPr="00F15A87">
        <w:rPr>
          <w:sz w:val="22"/>
        </w:rPr>
        <w:t xml:space="preserve"> WARRANTY </w:t>
      </w:r>
    </w:p>
    <w:p w14:paraId="1E924E27" w14:textId="5DCB2B34" w:rsidR="00822CCB" w:rsidRDefault="00822CCB" w:rsidP="00822CCB">
      <w:pPr>
        <w:pStyle w:val="ListParagraph"/>
        <w:numPr>
          <w:ilvl w:val="0"/>
          <w:numId w:val="36"/>
        </w:numPr>
        <w:rPr>
          <w:sz w:val="22"/>
        </w:rPr>
      </w:pPr>
      <w:r w:rsidRPr="00822CCB">
        <w:rPr>
          <w:sz w:val="22"/>
        </w:rPr>
        <w:t>This warranty does not cover floor damage caused (wholly or in part) by fire, winds, floods, moisture migration from any source</w:t>
      </w:r>
      <w:r w:rsidR="005F5A7A">
        <w:rPr>
          <w:sz w:val="22"/>
        </w:rPr>
        <w:t xml:space="preserve">, either from above, below, or from perimeter. This includes but is not limited to </w:t>
      </w:r>
      <w:r w:rsidRPr="00822CCB">
        <w:rPr>
          <w:sz w:val="22"/>
        </w:rPr>
        <w:t>water vapor transmission through the substrate, failure of vapor barrier, unfavorable atmospheric conditions or chemical action</w:t>
      </w:r>
      <w:r w:rsidR="005F5A7A">
        <w:rPr>
          <w:sz w:val="22"/>
        </w:rPr>
        <w:t>. N</w:t>
      </w:r>
      <w:r w:rsidRPr="00822CCB">
        <w:rPr>
          <w:sz w:val="22"/>
        </w:rPr>
        <w:t xml:space="preserve">or does it apply to damage caused by normal wear, </w:t>
      </w:r>
      <w:r w:rsidR="005F5A7A">
        <w:rPr>
          <w:sz w:val="22"/>
        </w:rPr>
        <w:t xml:space="preserve">failure to follow the ICON maintenance guide, </w:t>
      </w:r>
      <w:r w:rsidRPr="00822CCB">
        <w:rPr>
          <w:sz w:val="22"/>
        </w:rPr>
        <w:t xml:space="preserve">misuse, abuse, negligent or intentional misconduct, aging, faulty building construction, concrete slab </w:t>
      </w:r>
      <w:r w:rsidR="005F5A7A">
        <w:rPr>
          <w:sz w:val="22"/>
        </w:rPr>
        <w:t>movement</w:t>
      </w:r>
      <w:r w:rsidRPr="00822CCB">
        <w:rPr>
          <w:sz w:val="22"/>
        </w:rPr>
        <w:t xml:space="preserve">, faulty or unsuitable subsurface or site preparation, settlement of the building walls or faulty installation of </w:t>
      </w:r>
      <w:r w:rsidR="005F5A7A">
        <w:rPr>
          <w:sz w:val="22"/>
        </w:rPr>
        <w:t>the ICON</w:t>
      </w:r>
      <w:r w:rsidRPr="00822CCB">
        <w:rPr>
          <w:sz w:val="22"/>
        </w:rPr>
        <w:t xml:space="preserve"> flooring systems.</w:t>
      </w:r>
    </w:p>
    <w:p w14:paraId="4115EA65" w14:textId="41C02EB6" w:rsidR="00221852" w:rsidRPr="00183F1D" w:rsidRDefault="00F72995" w:rsidP="00183F1D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ICON Sports</w:t>
      </w:r>
      <w:r w:rsidR="00AC50EC" w:rsidRPr="00AC50EC">
        <w:rPr>
          <w:sz w:val="22"/>
        </w:rPr>
        <w:t xml:space="preserve"> hereby warrants the </w:t>
      </w:r>
      <w:bookmarkStart w:id="1" w:name="_Hlk39825211"/>
      <w:r>
        <w:rPr>
          <w:b/>
          <w:sz w:val="22"/>
        </w:rPr>
        <w:t>Active Sports Vinyl™</w:t>
      </w:r>
      <w:r w:rsidR="00AC50EC" w:rsidRPr="00AC50EC">
        <w:rPr>
          <w:sz w:val="22"/>
        </w:rPr>
        <w:t xml:space="preserve"> </w:t>
      </w:r>
      <w:bookmarkEnd w:id="1"/>
      <w:r w:rsidR="00AC50EC" w:rsidRPr="00AC50EC">
        <w:rPr>
          <w:sz w:val="22"/>
        </w:rPr>
        <w:t xml:space="preserve">material to be free from manufacturing defects for a period of </w:t>
      </w:r>
      <w:r>
        <w:rPr>
          <w:sz w:val="22"/>
        </w:rPr>
        <w:t>two (2)</w:t>
      </w:r>
      <w:r w:rsidR="00AC50EC" w:rsidRPr="00AC50EC">
        <w:rPr>
          <w:sz w:val="22"/>
        </w:rPr>
        <w:t xml:space="preserve"> years. This warranty is in lieu of all other warranties, expressed or implied including but not limited to</w:t>
      </w:r>
      <w:r w:rsidR="001A1840">
        <w:rPr>
          <w:sz w:val="22"/>
        </w:rPr>
        <w:t>,</w:t>
      </w:r>
      <w:r w:rsidR="00AC50EC" w:rsidRPr="00AC50EC">
        <w:rPr>
          <w:sz w:val="22"/>
        </w:rPr>
        <w:t xml:space="preserve"> any warranty of merchantability or fitness for a particular purpose, and of any other obligations on th</w:t>
      </w:r>
      <w:r>
        <w:rPr>
          <w:sz w:val="22"/>
        </w:rPr>
        <w:t>at</w:t>
      </w:r>
      <w:r w:rsidR="00AC50EC" w:rsidRPr="00AC50EC">
        <w:rPr>
          <w:sz w:val="22"/>
        </w:rPr>
        <w:t xml:space="preserve"> of </w:t>
      </w:r>
      <w:r>
        <w:rPr>
          <w:sz w:val="22"/>
        </w:rPr>
        <w:t>ICON</w:t>
      </w:r>
      <w:r w:rsidR="00AC50EC" w:rsidRPr="00AC50EC">
        <w:rPr>
          <w:sz w:val="22"/>
        </w:rPr>
        <w:t xml:space="preserve">. In the event of breach of warranty, the liability of </w:t>
      </w:r>
      <w:r>
        <w:rPr>
          <w:sz w:val="22"/>
        </w:rPr>
        <w:t>ICON</w:t>
      </w:r>
      <w:r w:rsidR="00AC50EC" w:rsidRPr="00AC50EC">
        <w:rPr>
          <w:sz w:val="22"/>
        </w:rPr>
        <w:t xml:space="preserve"> shall be limited to replacing </w:t>
      </w:r>
      <w:r>
        <w:rPr>
          <w:sz w:val="22"/>
        </w:rPr>
        <w:t xml:space="preserve">the </w:t>
      </w:r>
      <w:r>
        <w:rPr>
          <w:b/>
          <w:sz w:val="22"/>
        </w:rPr>
        <w:t>Active Sports Vinyl</w:t>
      </w:r>
      <w:r w:rsidRPr="00AC50EC">
        <w:rPr>
          <w:sz w:val="22"/>
        </w:rPr>
        <w:t xml:space="preserve"> </w:t>
      </w:r>
      <w:r w:rsidR="00AC50EC" w:rsidRPr="00AC50EC">
        <w:rPr>
          <w:sz w:val="22"/>
        </w:rPr>
        <w:t xml:space="preserve">material and </w:t>
      </w:r>
      <w:r>
        <w:rPr>
          <w:sz w:val="22"/>
        </w:rPr>
        <w:t xml:space="preserve">any </w:t>
      </w:r>
      <w:r w:rsidR="00AC50EC" w:rsidRPr="00AC50EC">
        <w:rPr>
          <w:sz w:val="22"/>
        </w:rPr>
        <w:t xml:space="preserve">components supplied by </w:t>
      </w:r>
      <w:r>
        <w:rPr>
          <w:sz w:val="22"/>
        </w:rPr>
        <w:t>ICON</w:t>
      </w:r>
      <w:r w:rsidR="00AC50EC" w:rsidRPr="00AC50EC">
        <w:rPr>
          <w:sz w:val="22"/>
        </w:rPr>
        <w:t xml:space="preserve"> </w:t>
      </w:r>
      <w:r>
        <w:rPr>
          <w:sz w:val="22"/>
        </w:rPr>
        <w:t>that are</w:t>
      </w:r>
      <w:r w:rsidR="00AC50EC" w:rsidRPr="00AC50EC">
        <w:rPr>
          <w:sz w:val="22"/>
        </w:rPr>
        <w:t xml:space="preserve"> proven to be defective in manufactur</w:t>
      </w:r>
      <w:r>
        <w:rPr>
          <w:sz w:val="22"/>
        </w:rPr>
        <w:t xml:space="preserve">ing. Under no condition </w:t>
      </w:r>
      <w:r w:rsidR="00AC50EC" w:rsidRPr="00AC50EC">
        <w:rPr>
          <w:sz w:val="22"/>
        </w:rPr>
        <w:t xml:space="preserve">shall </w:t>
      </w:r>
      <w:r>
        <w:rPr>
          <w:sz w:val="22"/>
        </w:rPr>
        <w:t xml:space="preserve">it </w:t>
      </w:r>
      <w:r w:rsidR="00AC50EC" w:rsidRPr="00AC50EC">
        <w:rPr>
          <w:sz w:val="22"/>
        </w:rPr>
        <w:t>include any other damages, either direct or consequential.</w:t>
      </w:r>
      <w:r w:rsidR="00281862" w:rsidRPr="00183F1D">
        <w:rPr>
          <w:sz w:val="22"/>
        </w:rPr>
        <w:t xml:space="preserve"> </w:t>
      </w:r>
    </w:p>
    <w:p w14:paraId="7B6ED08E" w14:textId="66CE8957" w:rsidR="00A57498" w:rsidRDefault="00281862" w:rsidP="00A57498">
      <w:pPr>
        <w:pStyle w:val="Heading1"/>
        <w:spacing w:after="42"/>
        <w:ind w:left="-5"/>
        <w:rPr>
          <w:b w:val="0"/>
        </w:rPr>
      </w:pPr>
      <w:r w:rsidRPr="00F15A87">
        <w:lastRenderedPageBreak/>
        <w:t>PART 2.0 PRODUCTS</w:t>
      </w:r>
      <w:r w:rsidRPr="00F15A87">
        <w:rPr>
          <w:b w:val="0"/>
        </w:rPr>
        <w:t xml:space="preserve"> </w:t>
      </w:r>
    </w:p>
    <w:p w14:paraId="1C77CBF7" w14:textId="77777777" w:rsidR="00A57498" w:rsidRPr="00A57498" w:rsidRDefault="00A57498" w:rsidP="00A57498"/>
    <w:p w14:paraId="55490AF5" w14:textId="40055784" w:rsidR="00183F1D" w:rsidRPr="009E6454" w:rsidRDefault="00A57498" w:rsidP="00A57498">
      <w:pPr>
        <w:pStyle w:val="Heading1"/>
        <w:spacing w:after="42"/>
        <w:ind w:left="-5"/>
        <w:rPr>
          <w:b w:val="0"/>
          <w:bCs/>
        </w:rPr>
      </w:pPr>
      <w:r>
        <w:rPr>
          <w:b w:val="0"/>
        </w:rPr>
        <w:t xml:space="preserve">                     </w:t>
      </w:r>
      <w:r w:rsidRPr="00A57498">
        <w:rPr>
          <w:b w:val="0"/>
          <w:bCs/>
        </w:rPr>
        <w:t xml:space="preserve">2.1 </w:t>
      </w:r>
      <w:r w:rsidR="009E6454" w:rsidRPr="00A57498">
        <w:rPr>
          <w:b w:val="0"/>
          <w:bCs/>
        </w:rPr>
        <w:t>ICON Active Sports Vinyl</w:t>
      </w:r>
    </w:p>
    <w:p w14:paraId="65AD08BF" w14:textId="77777777" w:rsidR="00D451DB" w:rsidRDefault="009F6057" w:rsidP="00D451DB">
      <w:pPr>
        <w:numPr>
          <w:ilvl w:val="2"/>
          <w:numId w:val="38"/>
        </w:numPr>
        <w:spacing w:after="0"/>
        <w:rPr>
          <w:sz w:val="22"/>
        </w:rPr>
      </w:pPr>
      <w:r>
        <w:rPr>
          <w:sz w:val="22"/>
        </w:rPr>
        <w:t>Vinyl</w:t>
      </w:r>
    </w:p>
    <w:p w14:paraId="74805318" w14:textId="35F72757" w:rsidR="00AA6C04" w:rsidRPr="00D451DB" w:rsidRDefault="00A57498" w:rsidP="00D451DB">
      <w:pPr>
        <w:spacing w:after="0"/>
        <w:ind w:left="2088" w:firstLine="0"/>
        <w:rPr>
          <w:sz w:val="22"/>
        </w:rPr>
      </w:pPr>
      <w:r w:rsidRPr="00D451DB">
        <w:rPr>
          <w:sz w:val="22"/>
        </w:rPr>
        <w:t>1</w:t>
      </w:r>
      <w:r w:rsidR="009F6057" w:rsidRPr="00D451DB">
        <w:rPr>
          <w:sz w:val="22"/>
        </w:rPr>
        <w:t xml:space="preserve">. Wood design shall closely replicate maple strip flooring typically used in </w:t>
      </w:r>
      <w:r w:rsidR="009F6057" w:rsidRPr="00D451DB">
        <w:rPr>
          <w:sz w:val="22"/>
        </w:rPr>
        <w:tab/>
        <w:t xml:space="preserve">     </w:t>
      </w:r>
      <w:r w:rsidR="00AA6C04" w:rsidRPr="00D451DB">
        <w:rPr>
          <w:sz w:val="22"/>
        </w:rPr>
        <w:tab/>
      </w:r>
      <w:r w:rsidR="00AA6C04" w:rsidRPr="00D451DB">
        <w:rPr>
          <w:sz w:val="22"/>
        </w:rPr>
        <w:tab/>
        <w:t xml:space="preserve">   </w:t>
      </w:r>
      <w:r w:rsidR="009F6057" w:rsidRPr="00D451DB">
        <w:rPr>
          <w:sz w:val="22"/>
        </w:rPr>
        <w:t>gymnasiums in both color, board size, and grain.  The maple print</w:t>
      </w:r>
      <w:r w:rsidR="009F6057" w:rsidRPr="00D451DB">
        <w:rPr>
          <w:sz w:val="22"/>
        </w:rPr>
        <w:tab/>
        <w:t xml:space="preserve">      </w:t>
      </w:r>
      <w:r w:rsidR="009F6057" w:rsidRPr="00D451DB">
        <w:rPr>
          <w:sz w:val="22"/>
        </w:rPr>
        <w:tab/>
        <w:t xml:space="preserve">     </w:t>
      </w:r>
      <w:r w:rsidR="00AA6C04" w:rsidRPr="00D451DB">
        <w:rPr>
          <w:sz w:val="22"/>
        </w:rPr>
        <w:t xml:space="preserve">       </w:t>
      </w:r>
      <w:r w:rsidR="00AA6C04" w:rsidRPr="00D451DB">
        <w:rPr>
          <w:sz w:val="22"/>
        </w:rPr>
        <w:tab/>
        <w:t xml:space="preserve">   </w:t>
      </w:r>
      <w:r w:rsidR="009F6057" w:rsidRPr="00D451DB">
        <w:rPr>
          <w:sz w:val="22"/>
        </w:rPr>
        <w:t xml:space="preserve">shall be protected by a clear factory applied layer of pure PVC (Polyvinyl </w:t>
      </w:r>
      <w:r w:rsidR="009F6057" w:rsidRPr="00D451DB">
        <w:rPr>
          <w:sz w:val="22"/>
        </w:rPr>
        <w:tab/>
        <w:t xml:space="preserve">   </w:t>
      </w:r>
      <w:r w:rsidR="00AA6C04" w:rsidRPr="00D451DB">
        <w:rPr>
          <w:sz w:val="22"/>
        </w:rPr>
        <w:t xml:space="preserve">   </w:t>
      </w:r>
      <w:r w:rsidR="00AA6C04" w:rsidRPr="00D451DB">
        <w:rPr>
          <w:sz w:val="22"/>
        </w:rPr>
        <w:tab/>
        <w:t xml:space="preserve">   </w:t>
      </w:r>
      <w:r w:rsidR="009F6057" w:rsidRPr="00D451DB">
        <w:rPr>
          <w:sz w:val="22"/>
        </w:rPr>
        <w:t>Chloride). The Intermediate layers shall be calendared PVC and non-</w:t>
      </w:r>
      <w:r w:rsidR="009F6057" w:rsidRPr="00D451DB">
        <w:rPr>
          <w:sz w:val="22"/>
        </w:rPr>
        <w:tab/>
        <w:t xml:space="preserve">    </w:t>
      </w:r>
      <w:r w:rsidR="009F6057" w:rsidRPr="00D451DB">
        <w:rPr>
          <w:sz w:val="22"/>
        </w:rPr>
        <w:tab/>
        <w:t xml:space="preserve">     </w:t>
      </w:r>
      <w:r w:rsidR="00AA6C04" w:rsidRPr="00D451DB">
        <w:rPr>
          <w:sz w:val="22"/>
        </w:rPr>
        <w:tab/>
        <w:t xml:space="preserve">   </w:t>
      </w:r>
      <w:r w:rsidR="009F6057" w:rsidRPr="00D451DB">
        <w:rPr>
          <w:sz w:val="22"/>
        </w:rPr>
        <w:t xml:space="preserve">woven fiberglass with a foam force reduction layer of high-density </w:t>
      </w:r>
      <w:r w:rsidR="009F6057" w:rsidRPr="00D451DB">
        <w:rPr>
          <w:sz w:val="22"/>
        </w:rPr>
        <w:tab/>
        <w:t xml:space="preserve">        </w:t>
      </w:r>
      <w:r w:rsidR="009F6057" w:rsidRPr="00D451DB">
        <w:rPr>
          <w:sz w:val="22"/>
        </w:rPr>
        <w:tab/>
        <w:t xml:space="preserve">     </w:t>
      </w:r>
      <w:r w:rsidR="00AA6C04" w:rsidRPr="00D451DB">
        <w:rPr>
          <w:sz w:val="22"/>
        </w:rPr>
        <w:tab/>
        <w:t xml:space="preserve">   </w:t>
      </w:r>
      <w:r w:rsidR="009F6057" w:rsidRPr="00D451DB">
        <w:rPr>
          <w:sz w:val="22"/>
        </w:rPr>
        <w:t xml:space="preserve">closed cell PVC foam applied in one continuous manufacturing process.   </w:t>
      </w:r>
    </w:p>
    <w:p w14:paraId="05ACAC3D" w14:textId="53EE3551" w:rsidR="003575AC" w:rsidRDefault="00A57498" w:rsidP="00AA6C04">
      <w:pPr>
        <w:spacing w:after="0"/>
        <w:ind w:left="2088" w:firstLine="0"/>
        <w:rPr>
          <w:sz w:val="22"/>
        </w:rPr>
      </w:pPr>
      <w:r>
        <w:rPr>
          <w:sz w:val="22"/>
        </w:rPr>
        <w:t>2</w:t>
      </w:r>
      <w:r w:rsidR="003575AC">
        <w:rPr>
          <w:sz w:val="22"/>
        </w:rPr>
        <w:t xml:space="preserve">. </w:t>
      </w:r>
      <w:proofErr w:type="spellStart"/>
      <w:r w:rsidR="003575AC">
        <w:rPr>
          <w:sz w:val="22"/>
        </w:rPr>
        <w:t>FloorScore</w:t>
      </w:r>
      <w:proofErr w:type="spellEnd"/>
      <w:r w:rsidR="003575AC">
        <w:rPr>
          <w:sz w:val="22"/>
        </w:rPr>
        <w:t xml:space="preserve"> Certified</w:t>
      </w:r>
    </w:p>
    <w:p w14:paraId="3E202442" w14:textId="77777777" w:rsidR="00D451DB" w:rsidRDefault="00183F1D" w:rsidP="00D451DB">
      <w:pPr>
        <w:numPr>
          <w:ilvl w:val="2"/>
          <w:numId w:val="38"/>
        </w:numPr>
        <w:spacing w:after="0"/>
        <w:rPr>
          <w:sz w:val="22"/>
        </w:rPr>
      </w:pPr>
      <w:r>
        <w:rPr>
          <w:sz w:val="22"/>
        </w:rPr>
        <w:t xml:space="preserve">Nominal </w:t>
      </w:r>
      <w:r w:rsidR="009E6454">
        <w:rPr>
          <w:sz w:val="22"/>
        </w:rPr>
        <w:t>Thickness</w:t>
      </w:r>
      <w:r w:rsidR="00F72418">
        <w:rPr>
          <w:sz w:val="22"/>
        </w:rPr>
        <w:t>, Width</w:t>
      </w:r>
      <w:r w:rsidR="003575AC">
        <w:rPr>
          <w:sz w:val="22"/>
        </w:rPr>
        <w:t xml:space="preserve"> and Length</w:t>
      </w:r>
    </w:p>
    <w:p w14:paraId="0D5D288C" w14:textId="77777777" w:rsidR="00D451DB" w:rsidRDefault="008A5BD2" w:rsidP="00D451DB">
      <w:pPr>
        <w:spacing w:after="0"/>
        <w:ind w:left="2088" w:firstLine="0"/>
        <w:rPr>
          <w:sz w:val="22"/>
        </w:rPr>
      </w:pPr>
      <w:r w:rsidRPr="00D451DB">
        <w:rPr>
          <w:sz w:val="22"/>
        </w:rPr>
        <w:t xml:space="preserve"> </w:t>
      </w:r>
      <w:r w:rsidR="00A57498" w:rsidRPr="00D451DB">
        <w:rPr>
          <w:sz w:val="22"/>
        </w:rPr>
        <w:t>1</w:t>
      </w:r>
      <w:r w:rsidR="00183F1D" w:rsidRPr="00D451DB">
        <w:rPr>
          <w:sz w:val="22"/>
        </w:rPr>
        <w:t xml:space="preserve">. Active </w:t>
      </w:r>
      <w:r w:rsidR="009E6454" w:rsidRPr="00D451DB">
        <w:rPr>
          <w:sz w:val="22"/>
        </w:rPr>
        <w:t>50</w:t>
      </w:r>
      <w:r w:rsidR="00183F1D" w:rsidRPr="00D451DB">
        <w:rPr>
          <w:sz w:val="22"/>
        </w:rPr>
        <w:t>™</w:t>
      </w:r>
      <w:r w:rsidR="009E6454" w:rsidRPr="00D451DB">
        <w:rPr>
          <w:sz w:val="22"/>
        </w:rPr>
        <w:t xml:space="preserve"> - 5mm </w:t>
      </w:r>
      <w:r w:rsidR="00F72418" w:rsidRPr="00D451DB">
        <w:rPr>
          <w:sz w:val="22"/>
        </w:rPr>
        <w:t>– 1.8 meters X 20 meters</w:t>
      </w:r>
    </w:p>
    <w:p w14:paraId="2BF844DB" w14:textId="3C4DECA1" w:rsidR="009E6454" w:rsidRPr="00183F1D" w:rsidRDefault="00D451DB" w:rsidP="00D451DB">
      <w:pPr>
        <w:spacing w:after="0"/>
        <w:ind w:left="2088" w:firstLine="0"/>
        <w:rPr>
          <w:sz w:val="22"/>
        </w:rPr>
      </w:pPr>
      <w:r>
        <w:rPr>
          <w:sz w:val="22"/>
        </w:rPr>
        <w:t xml:space="preserve"> </w:t>
      </w:r>
      <w:r w:rsidR="00A57498">
        <w:rPr>
          <w:sz w:val="22"/>
        </w:rPr>
        <w:t>2</w:t>
      </w:r>
      <w:r w:rsidR="00183F1D">
        <w:rPr>
          <w:sz w:val="22"/>
        </w:rPr>
        <w:t xml:space="preserve">. Active </w:t>
      </w:r>
      <w:r w:rsidR="00183F1D" w:rsidRPr="00183F1D">
        <w:rPr>
          <w:sz w:val="22"/>
        </w:rPr>
        <w:t>Pro</w:t>
      </w:r>
      <w:r w:rsidR="00183F1D">
        <w:rPr>
          <w:sz w:val="22"/>
        </w:rPr>
        <w:t>™</w:t>
      </w:r>
      <w:r w:rsidR="00183F1D" w:rsidRPr="00183F1D">
        <w:rPr>
          <w:sz w:val="22"/>
        </w:rPr>
        <w:t xml:space="preserve"> - </w:t>
      </w:r>
      <w:r w:rsidR="009E6454" w:rsidRPr="00183F1D">
        <w:rPr>
          <w:sz w:val="22"/>
        </w:rPr>
        <w:t xml:space="preserve">7mm </w:t>
      </w:r>
      <w:r w:rsidR="00F72418">
        <w:rPr>
          <w:sz w:val="22"/>
        </w:rPr>
        <w:t>– 1.8 meters X 26 meters</w:t>
      </w:r>
    </w:p>
    <w:p w14:paraId="58D5561B" w14:textId="68EB751A" w:rsidR="009E6454" w:rsidRPr="009E6454" w:rsidRDefault="009E6454" w:rsidP="00183F1D">
      <w:pPr>
        <w:numPr>
          <w:ilvl w:val="2"/>
          <w:numId w:val="38"/>
        </w:numPr>
        <w:spacing w:after="0"/>
        <w:rPr>
          <w:sz w:val="22"/>
        </w:rPr>
      </w:pPr>
      <w:r w:rsidRPr="009E6454">
        <w:rPr>
          <w:sz w:val="22"/>
        </w:rPr>
        <w:t>Adhesive</w:t>
      </w:r>
    </w:p>
    <w:p w14:paraId="0B553F86" w14:textId="27FB28F0" w:rsidR="009E6454" w:rsidRPr="009E6454" w:rsidRDefault="009E6454" w:rsidP="00183F1D">
      <w:pPr>
        <w:numPr>
          <w:ilvl w:val="3"/>
          <w:numId w:val="38"/>
        </w:numPr>
        <w:spacing w:after="0"/>
        <w:rPr>
          <w:sz w:val="22"/>
        </w:rPr>
      </w:pPr>
      <w:r>
        <w:rPr>
          <w:sz w:val="22"/>
        </w:rPr>
        <w:t xml:space="preserve">ICON </w:t>
      </w:r>
      <w:r w:rsidRPr="009E6454">
        <w:rPr>
          <w:sz w:val="22"/>
        </w:rPr>
        <w:t>P</w:t>
      </w:r>
      <w:r>
        <w:rPr>
          <w:sz w:val="22"/>
        </w:rPr>
        <w:t>remium High Moisture</w:t>
      </w:r>
      <w:r w:rsidRPr="009E6454">
        <w:rPr>
          <w:sz w:val="22"/>
        </w:rPr>
        <w:t xml:space="preserve"> adhesive</w:t>
      </w:r>
    </w:p>
    <w:p w14:paraId="6072B8DE" w14:textId="7B547D2E" w:rsidR="009E6454" w:rsidRPr="009E6454" w:rsidRDefault="00183F1D" w:rsidP="00183F1D">
      <w:pPr>
        <w:numPr>
          <w:ilvl w:val="2"/>
          <w:numId w:val="38"/>
        </w:numPr>
        <w:spacing w:after="0"/>
        <w:rPr>
          <w:sz w:val="22"/>
        </w:rPr>
      </w:pPr>
      <w:r>
        <w:rPr>
          <w:sz w:val="22"/>
        </w:rPr>
        <w:t xml:space="preserve">Welding Rod  </w:t>
      </w:r>
    </w:p>
    <w:p w14:paraId="32F9EF4F" w14:textId="77777777" w:rsidR="008A5BD2" w:rsidRDefault="00183F1D" w:rsidP="00183F1D">
      <w:pPr>
        <w:numPr>
          <w:ilvl w:val="3"/>
          <w:numId w:val="38"/>
        </w:numPr>
        <w:spacing w:after="0"/>
        <w:rPr>
          <w:sz w:val="22"/>
        </w:rPr>
      </w:pPr>
      <w:r>
        <w:rPr>
          <w:sz w:val="22"/>
        </w:rPr>
        <w:t>Matching</w:t>
      </w:r>
      <w:r w:rsidR="008A5BD2">
        <w:rPr>
          <w:sz w:val="22"/>
        </w:rPr>
        <w:t xml:space="preserve"> maple color</w:t>
      </w:r>
      <w:r>
        <w:rPr>
          <w:sz w:val="22"/>
        </w:rPr>
        <w:t xml:space="preserve">, </w:t>
      </w:r>
    </w:p>
    <w:p w14:paraId="2C2AF78A" w14:textId="695E4BB0" w:rsidR="009E6454" w:rsidRPr="009E6454" w:rsidRDefault="00B85869" w:rsidP="00183F1D">
      <w:pPr>
        <w:numPr>
          <w:ilvl w:val="3"/>
          <w:numId w:val="38"/>
        </w:numPr>
        <w:spacing w:after="0"/>
        <w:rPr>
          <w:sz w:val="22"/>
        </w:rPr>
      </w:pPr>
      <w:r>
        <w:rPr>
          <w:sz w:val="22"/>
        </w:rPr>
        <w:t>L</w:t>
      </w:r>
      <w:r w:rsidR="009F6057">
        <w:rPr>
          <w:sz w:val="22"/>
        </w:rPr>
        <w:t xml:space="preserve">ength </w:t>
      </w:r>
      <w:r w:rsidR="00183F1D">
        <w:rPr>
          <w:sz w:val="22"/>
        </w:rPr>
        <w:t>80</w:t>
      </w:r>
      <w:r w:rsidR="009F6057">
        <w:rPr>
          <w:sz w:val="22"/>
        </w:rPr>
        <w:t xml:space="preserve"> meters </w:t>
      </w:r>
    </w:p>
    <w:p w14:paraId="07672946" w14:textId="11DDA613" w:rsidR="009E6454" w:rsidRPr="009E6454" w:rsidRDefault="008A5BD2" w:rsidP="00183F1D">
      <w:pPr>
        <w:numPr>
          <w:ilvl w:val="2"/>
          <w:numId w:val="38"/>
        </w:numPr>
        <w:spacing w:after="0"/>
        <w:rPr>
          <w:sz w:val="22"/>
        </w:rPr>
      </w:pPr>
      <w:proofErr w:type="spellStart"/>
      <w:r>
        <w:rPr>
          <w:sz w:val="22"/>
        </w:rPr>
        <w:t>Gameline</w:t>
      </w:r>
      <w:proofErr w:type="spellEnd"/>
      <w:r>
        <w:rPr>
          <w:sz w:val="22"/>
        </w:rPr>
        <w:t xml:space="preserve"> Paint</w:t>
      </w:r>
    </w:p>
    <w:p w14:paraId="1BA7287D" w14:textId="1D7B0A2E" w:rsidR="009E6454" w:rsidRDefault="008A5BD2" w:rsidP="00183F1D">
      <w:pPr>
        <w:numPr>
          <w:ilvl w:val="3"/>
          <w:numId w:val="38"/>
        </w:numPr>
        <w:spacing w:after="0"/>
        <w:rPr>
          <w:sz w:val="22"/>
        </w:rPr>
      </w:pPr>
      <w:r>
        <w:rPr>
          <w:sz w:val="22"/>
        </w:rPr>
        <w:t>One component Pigmented Polyurethane</w:t>
      </w:r>
    </w:p>
    <w:p w14:paraId="14423E03" w14:textId="50ADF852" w:rsidR="008A5BD2" w:rsidRPr="009E6454" w:rsidRDefault="008A5BD2" w:rsidP="00183F1D">
      <w:pPr>
        <w:numPr>
          <w:ilvl w:val="3"/>
          <w:numId w:val="38"/>
        </w:numPr>
        <w:spacing w:after="0"/>
        <w:rPr>
          <w:sz w:val="22"/>
        </w:rPr>
      </w:pPr>
      <w:r>
        <w:rPr>
          <w:sz w:val="22"/>
        </w:rPr>
        <w:t>Pick from Ten Standard Colors</w:t>
      </w:r>
    </w:p>
    <w:p w14:paraId="0B5DEB8E" w14:textId="6405B0A8" w:rsidR="008A5BD2" w:rsidRPr="009E6454" w:rsidRDefault="008A5BD2" w:rsidP="008A5BD2">
      <w:pPr>
        <w:numPr>
          <w:ilvl w:val="2"/>
          <w:numId w:val="38"/>
        </w:numPr>
        <w:spacing w:after="0"/>
        <w:ind w:left="2448"/>
        <w:rPr>
          <w:sz w:val="22"/>
        </w:rPr>
      </w:pPr>
      <w:r>
        <w:rPr>
          <w:sz w:val="22"/>
        </w:rPr>
        <w:t>Wall Base (highly recommended)</w:t>
      </w:r>
    </w:p>
    <w:p w14:paraId="1B7F9CEB" w14:textId="1A211B15" w:rsidR="009E6454" w:rsidRDefault="008A5BD2" w:rsidP="00183F1D">
      <w:pPr>
        <w:numPr>
          <w:ilvl w:val="3"/>
          <w:numId w:val="38"/>
        </w:numPr>
        <w:spacing w:after="0"/>
        <w:rPr>
          <w:sz w:val="22"/>
        </w:rPr>
      </w:pPr>
      <w:r>
        <w:rPr>
          <w:sz w:val="22"/>
        </w:rPr>
        <w:t>4” or 6” Rubber Cove Base</w:t>
      </w:r>
    </w:p>
    <w:p w14:paraId="56F3FD2F" w14:textId="4DBB2885" w:rsidR="008A5BD2" w:rsidRPr="009E6454" w:rsidRDefault="008A5BD2" w:rsidP="00183F1D">
      <w:pPr>
        <w:numPr>
          <w:ilvl w:val="3"/>
          <w:numId w:val="38"/>
        </w:numPr>
        <w:spacing w:after="0"/>
        <w:rPr>
          <w:sz w:val="22"/>
        </w:rPr>
      </w:pPr>
      <w:r>
        <w:rPr>
          <w:sz w:val="22"/>
        </w:rPr>
        <w:t>Pick from Standard Colors</w:t>
      </w:r>
    </w:p>
    <w:p w14:paraId="1EA99824" w14:textId="762B729B" w:rsidR="00221852" w:rsidRPr="00F15A87" w:rsidRDefault="00281862" w:rsidP="003A24EE">
      <w:pPr>
        <w:spacing w:after="79"/>
        <w:rPr>
          <w:sz w:val="22"/>
        </w:rPr>
      </w:pPr>
      <w:r w:rsidRPr="00F15A87">
        <w:rPr>
          <w:sz w:val="22"/>
        </w:rPr>
        <w:t xml:space="preserve"> </w:t>
      </w:r>
    </w:p>
    <w:p w14:paraId="1B5F4E43" w14:textId="6AD690E7" w:rsidR="00221852" w:rsidRPr="003575AC" w:rsidRDefault="00281862" w:rsidP="008A5BD2">
      <w:pPr>
        <w:spacing w:after="117" w:line="259" w:lineRule="auto"/>
        <w:ind w:left="761"/>
        <w:rPr>
          <w:bCs/>
          <w:sz w:val="22"/>
        </w:rPr>
      </w:pPr>
      <w:r w:rsidRPr="003575AC">
        <w:rPr>
          <w:bCs/>
          <w:sz w:val="22"/>
        </w:rPr>
        <w:t>2.</w:t>
      </w:r>
      <w:r w:rsidR="002C6CDD">
        <w:rPr>
          <w:bCs/>
          <w:sz w:val="22"/>
        </w:rPr>
        <w:t>2</w:t>
      </w:r>
      <w:r w:rsidRPr="003575AC">
        <w:rPr>
          <w:bCs/>
          <w:sz w:val="22"/>
        </w:rPr>
        <w:t xml:space="preserve"> </w:t>
      </w:r>
      <w:r w:rsidR="003575AC">
        <w:rPr>
          <w:bCs/>
          <w:sz w:val="22"/>
        </w:rPr>
        <w:t>Technical Data</w:t>
      </w:r>
    </w:p>
    <w:p w14:paraId="324A0EB9" w14:textId="77777777" w:rsidR="00221852" w:rsidRDefault="00281862">
      <w:pPr>
        <w:spacing w:after="0" w:line="259" w:lineRule="auto"/>
        <w:ind w:left="1342" w:firstLine="0"/>
      </w:pPr>
      <w:r>
        <w:t xml:space="preserve"> </w:t>
      </w:r>
    </w:p>
    <w:tbl>
      <w:tblPr>
        <w:tblStyle w:val="TableGrid"/>
        <w:tblW w:w="5000" w:type="pct"/>
        <w:tblInd w:w="0" w:type="dxa"/>
        <w:tblCellMar>
          <w:top w:w="61" w:type="dxa"/>
          <w:left w:w="43" w:type="dxa"/>
          <w:right w:w="69" w:type="dxa"/>
        </w:tblCellMar>
        <w:tblLook w:val="04A0" w:firstRow="1" w:lastRow="0" w:firstColumn="1" w:lastColumn="0" w:noHBand="0" w:noVBand="1"/>
      </w:tblPr>
      <w:tblGrid>
        <w:gridCol w:w="2820"/>
        <w:gridCol w:w="2630"/>
        <w:gridCol w:w="1047"/>
        <w:gridCol w:w="2135"/>
        <w:gridCol w:w="1590"/>
      </w:tblGrid>
      <w:tr w:rsidR="0041306B" w:rsidRPr="00F9219D" w14:paraId="780A80A3" w14:textId="77777777" w:rsidTr="0041306B">
        <w:trPr>
          <w:trHeight w:val="31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9D05" w14:textId="163480CD" w:rsidR="0097462F" w:rsidRPr="00F9219D" w:rsidRDefault="0097462F" w:rsidP="00F9219D">
            <w:pPr>
              <w:spacing w:after="0" w:line="259" w:lineRule="auto"/>
              <w:ind w:left="53" w:firstLine="0"/>
              <w:jc w:val="center"/>
              <w:rPr>
                <w:b/>
                <w:bCs/>
                <w:szCs w:val="18"/>
                <w:u w:val="single"/>
              </w:rPr>
            </w:pPr>
            <w:r w:rsidRPr="00F9219D">
              <w:rPr>
                <w:b/>
                <w:bCs/>
                <w:szCs w:val="18"/>
                <w:u w:val="single"/>
              </w:rPr>
              <w:t>Sports Flooring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1883" w14:textId="21C143D8" w:rsidR="0097462F" w:rsidRPr="00F9219D" w:rsidRDefault="0097462F" w:rsidP="00F9219D">
            <w:pPr>
              <w:spacing w:after="0" w:line="259" w:lineRule="auto"/>
              <w:ind w:left="54" w:firstLine="0"/>
              <w:jc w:val="center"/>
              <w:rPr>
                <w:b/>
                <w:bCs/>
                <w:szCs w:val="18"/>
                <w:u w:val="single"/>
              </w:rPr>
            </w:pPr>
            <w:r>
              <w:rPr>
                <w:b/>
                <w:bCs/>
                <w:szCs w:val="18"/>
                <w:u w:val="single"/>
              </w:rPr>
              <w:t>Standard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F386" w14:textId="23D2FE8F" w:rsidR="0097462F" w:rsidRPr="00F9219D" w:rsidRDefault="0097462F" w:rsidP="00F9219D">
            <w:pPr>
              <w:spacing w:after="0" w:line="259" w:lineRule="auto"/>
              <w:ind w:left="54" w:firstLine="0"/>
              <w:jc w:val="center"/>
              <w:rPr>
                <w:b/>
                <w:bCs/>
                <w:szCs w:val="18"/>
                <w:u w:val="single"/>
              </w:rPr>
            </w:pPr>
            <w:r>
              <w:rPr>
                <w:b/>
                <w:bCs/>
                <w:szCs w:val="18"/>
                <w:u w:val="single"/>
              </w:rPr>
              <w:t>Thickness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8904" w14:textId="57AB18C9" w:rsidR="0097462F" w:rsidRDefault="0097462F" w:rsidP="00F9219D">
            <w:pPr>
              <w:spacing w:after="0" w:line="259" w:lineRule="auto"/>
              <w:ind w:left="54" w:firstLine="0"/>
              <w:jc w:val="center"/>
              <w:rPr>
                <w:b/>
                <w:bCs/>
                <w:szCs w:val="18"/>
                <w:u w:val="single"/>
              </w:rPr>
            </w:pPr>
            <w:r>
              <w:rPr>
                <w:b/>
                <w:bCs/>
                <w:szCs w:val="18"/>
                <w:u w:val="single"/>
              </w:rPr>
              <w:t>Results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D8E4" w14:textId="0F75AB5B" w:rsidR="0097462F" w:rsidRPr="00F9219D" w:rsidRDefault="0097462F" w:rsidP="00F9219D">
            <w:pPr>
              <w:spacing w:after="0" w:line="259" w:lineRule="auto"/>
              <w:ind w:left="54" w:firstLine="0"/>
              <w:jc w:val="center"/>
              <w:rPr>
                <w:b/>
                <w:bCs/>
                <w:szCs w:val="18"/>
                <w:u w:val="single"/>
              </w:rPr>
            </w:pPr>
            <w:proofErr w:type="spellStart"/>
            <w:r>
              <w:rPr>
                <w:b/>
                <w:bCs/>
                <w:szCs w:val="18"/>
                <w:u w:val="single"/>
              </w:rPr>
              <w:t>Sq</w:t>
            </w:r>
            <w:proofErr w:type="spellEnd"/>
            <w:r>
              <w:rPr>
                <w:b/>
                <w:bCs/>
                <w:szCs w:val="18"/>
                <w:u w:val="single"/>
              </w:rPr>
              <w:t>/ft per roll</w:t>
            </w:r>
          </w:p>
        </w:tc>
      </w:tr>
      <w:tr w:rsidR="0041306B" w:rsidRPr="001A1E2F" w14:paraId="2CA969D5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909D" w14:textId="773E0306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Width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697C" w14:textId="77777777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A714" w14:textId="37081680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ALL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FE6D" w14:textId="41612645" w:rsidR="0097462F" w:rsidRPr="001A1E2F" w:rsidRDefault="003A0D24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 w:rsidRPr="003A0D24">
              <w:rPr>
                <w:szCs w:val="18"/>
              </w:rPr>
              <w:t>5' 10" (1.8 m)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AD3B" w14:textId="60960412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</w:p>
        </w:tc>
      </w:tr>
      <w:tr w:rsidR="0041306B" w:rsidRPr="001A1E2F" w14:paraId="7DEA25A5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89F7" w14:textId="2106F31E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Active 50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39E2" w14:textId="77777777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8A8A" w14:textId="15872655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5mm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C54B" w14:textId="56876633" w:rsidR="0097462F" w:rsidRPr="00596DBB" w:rsidRDefault="002A33E0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 w:rsidRPr="002A33E0">
              <w:rPr>
                <w:szCs w:val="18"/>
              </w:rPr>
              <w:t>65' 7" (20 m)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984A" w14:textId="236EE03A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 w:rsidRPr="00596DBB">
              <w:rPr>
                <w:szCs w:val="18"/>
              </w:rPr>
              <w:t>387.50 (36.0 m²)</w:t>
            </w:r>
          </w:p>
        </w:tc>
      </w:tr>
      <w:tr w:rsidR="0041306B" w:rsidRPr="001A1E2F" w14:paraId="6C14E635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F9AF" w14:textId="22A99C25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 xml:space="preserve">Active Pro 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9575" w14:textId="77777777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6C92" w14:textId="7C7EE120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7mm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628F" w14:textId="64189850" w:rsidR="0097462F" w:rsidRPr="00596DBB" w:rsidRDefault="002A33E0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 w:rsidRPr="002A33E0">
              <w:rPr>
                <w:szCs w:val="18"/>
              </w:rPr>
              <w:t>85' 3" (26 m)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BFF5" w14:textId="2E299470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 w:rsidRPr="00596DBB">
              <w:rPr>
                <w:szCs w:val="18"/>
              </w:rPr>
              <w:t>503.75 (46.8 m²)</w:t>
            </w:r>
          </w:p>
        </w:tc>
      </w:tr>
      <w:tr w:rsidR="0041306B" w:rsidRPr="001A1E2F" w14:paraId="10B170D5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A35D" w14:textId="5FD7ED8A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American Sports Flooring Standard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0E04" w14:textId="709DADB6" w:rsidR="0097462F" w:rsidRPr="00596DBB" w:rsidRDefault="0097462F" w:rsidP="00596DBB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ASTM F2772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797C" w14:textId="1A1790C8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ALL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BD6E" w14:textId="58BE258C" w:rsidR="0097462F" w:rsidRPr="001A1E2F" w:rsidRDefault="002A33E0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Meets all requirements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4F35" w14:textId="09B1197E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</w:p>
        </w:tc>
      </w:tr>
      <w:tr w:rsidR="0041306B" w:rsidRPr="001A1E2F" w14:paraId="3FF6979E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7F64" w14:textId="79C0A683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European Sports Flooring Standard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E304" w14:textId="3C1DCD5D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 w:rsidRPr="000D1844">
              <w:rPr>
                <w:szCs w:val="18"/>
              </w:rPr>
              <w:t>EN 14904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CE57" w14:textId="6AD09FCD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ALL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6B69" w14:textId="64E01EF7" w:rsidR="0097462F" w:rsidRPr="001A1E2F" w:rsidRDefault="002A33E0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Class 1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E129" w14:textId="2519C2C3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</w:p>
        </w:tc>
      </w:tr>
      <w:tr w:rsidR="0041306B" w:rsidRPr="001A1E2F" w14:paraId="20AED194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2C04" w14:textId="6EC0F88E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Vertical Deformation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AA75" w14:textId="3D86EE8F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 w:rsidRPr="000D1844">
              <w:rPr>
                <w:szCs w:val="18"/>
              </w:rPr>
              <w:t>ASTM F2157/ASTM F2772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00FA" w14:textId="054CEE7D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ALL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A2EB" w14:textId="1602A4F6" w:rsidR="0097462F" w:rsidRPr="001A1E2F" w:rsidRDefault="002A33E0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PASS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52B0" w14:textId="78BBD0F8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</w:p>
        </w:tc>
      </w:tr>
      <w:tr w:rsidR="0041306B" w:rsidRPr="001A1E2F" w14:paraId="55ABF1EB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9253" w14:textId="7C0C6149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Ball Rebound ˃90%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7E07" w14:textId="5DB317CF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 w:rsidRPr="000D1844">
              <w:rPr>
                <w:szCs w:val="18"/>
              </w:rPr>
              <w:t>ASTM F2117/ASTM F2772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9920" w14:textId="2A5E6F40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ALL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CFD3" w14:textId="03F04C28" w:rsidR="0097462F" w:rsidRPr="001A1E2F" w:rsidRDefault="002A33E0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99%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3E83" w14:textId="0720E9B7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</w:p>
        </w:tc>
      </w:tr>
      <w:tr w:rsidR="0041306B" w:rsidRPr="000D1844" w14:paraId="1FC4FC05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98F8" w14:textId="01FD178C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Active 50 - Force Reduction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386F" w14:textId="77777777" w:rsidR="0097462F" w:rsidRPr="000D1844" w:rsidRDefault="0097462F" w:rsidP="000D1844">
            <w:pPr>
              <w:spacing w:after="0" w:line="259" w:lineRule="auto"/>
              <w:ind w:left="56" w:firstLine="0"/>
              <w:jc w:val="center"/>
              <w:rPr>
                <w:szCs w:val="18"/>
                <w:lang w:val="fr-FR"/>
              </w:rPr>
            </w:pPr>
            <w:r w:rsidRPr="000D1844">
              <w:rPr>
                <w:szCs w:val="18"/>
                <w:lang w:val="fr-FR"/>
              </w:rPr>
              <w:t>ASTM F2569/ASTM F2772/</w:t>
            </w:r>
          </w:p>
          <w:p w14:paraId="6FE691F4" w14:textId="44AAC4CE" w:rsidR="0097462F" w:rsidRPr="000D1844" w:rsidRDefault="0097462F" w:rsidP="000D1844">
            <w:pPr>
              <w:spacing w:after="0" w:line="259" w:lineRule="auto"/>
              <w:ind w:left="56" w:firstLine="0"/>
              <w:jc w:val="center"/>
              <w:rPr>
                <w:szCs w:val="18"/>
                <w:lang w:val="fr-FR"/>
              </w:rPr>
            </w:pPr>
            <w:r w:rsidRPr="000D1844">
              <w:rPr>
                <w:szCs w:val="18"/>
                <w:lang w:val="fr-FR"/>
              </w:rPr>
              <w:t>EN 14808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3BF7" w14:textId="75F80186" w:rsidR="0097462F" w:rsidRPr="000D1844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  <w:lang w:val="fr-FR"/>
              </w:rPr>
            </w:pPr>
            <w:r>
              <w:rPr>
                <w:szCs w:val="18"/>
                <w:lang w:val="fr-FR"/>
              </w:rPr>
              <w:t>5mm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AA39" w14:textId="51193839" w:rsidR="0097462F" w:rsidRPr="000D1844" w:rsidRDefault="002A33E0" w:rsidP="009F1D40">
            <w:pPr>
              <w:spacing w:after="0" w:line="259" w:lineRule="auto"/>
              <w:ind w:left="56" w:firstLine="0"/>
              <w:jc w:val="center"/>
              <w:rPr>
                <w:szCs w:val="18"/>
                <w:lang w:val="fr-FR"/>
              </w:rPr>
            </w:pPr>
            <w:r>
              <w:rPr>
                <w:szCs w:val="18"/>
                <w:lang w:val="fr-FR"/>
              </w:rPr>
              <w:t>Class 2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7C87" w14:textId="17B2E9CA" w:rsidR="0097462F" w:rsidRPr="000D1844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  <w:lang w:val="fr-FR"/>
              </w:rPr>
            </w:pPr>
          </w:p>
        </w:tc>
      </w:tr>
      <w:tr w:rsidR="0041306B" w:rsidRPr="00C125DB" w14:paraId="2987005B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7DDB" w14:textId="657D0A3B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Active Pro - Force Reduction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2527" w14:textId="77777777" w:rsidR="0097462F" w:rsidRPr="00C125DB" w:rsidRDefault="0097462F" w:rsidP="00C125DB">
            <w:pPr>
              <w:spacing w:after="0" w:line="259" w:lineRule="auto"/>
              <w:ind w:left="56" w:firstLine="0"/>
              <w:jc w:val="center"/>
              <w:rPr>
                <w:szCs w:val="18"/>
                <w:lang w:val="fr-FR"/>
              </w:rPr>
            </w:pPr>
            <w:r w:rsidRPr="00C125DB">
              <w:rPr>
                <w:szCs w:val="18"/>
                <w:lang w:val="fr-FR"/>
              </w:rPr>
              <w:t>ASTM F2569/ASTM F2772/</w:t>
            </w:r>
          </w:p>
          <w:p w14:paraId="7F18CD98" w14:textId="1EAC29FB" w:rsidR="0097462F" w:rsidRPr="00C125DB" w:rsidRDefault="0097462F" w:rsidP="00C125DB">
            <w:pPr>
              <w:spacing w:after="0" w:line="259" w:lineRule="auto"/>
              <w:ind w:left="56" w:firstLine="0"/>
              <w:jc w:val="center"/>
              <w:rPr>
                <w:szCs w:val="18"/>
                <w:lang w:val="fr-FR"/>
              </w:rPr>
            </w:pPr>
            <w:r w:rsidRPr="00C125DB">
              <w:rPr>
                <w:szCs w:val="18"/>
                <w:lang w:val="fr-FR"/>
              </w:rPr>
              <w:t>EN14808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4D88" w14:textId="3AAA462F" w:rsidR="0097462F" w:rsidRPr="00C125DB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  <w:lang w:val="fr-FR"/>
              </w:rPr>
            </w:pPr>
            <w:r>
              <w:rPr>
                <w:szCs w:val="18"/>
                <w:lang w:val="fr-FR"/>
              </w:rPr>
              <w:t>7mm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8331" w14:textId="458E08C2" w:rsidR="0097462F" w:rsidRPr="00C125DB" w:rsidRDefault="002A33E0" w:rsidP="009F1D40">
            <w:pPr>
              <w:spacing w:after="0" w:line="259" w:lineRule="auto"/>
              <w:ind w:left="56" w:firstLine="0"/>
              <w:jc w:val="center"/>
              <w:rPr>
                <w:szCs w:val="18"/>
                <w:lang w:val="fr-FR"/>
              </w:rPr>
            </w:pPr>
            <w:r>
              <w:rPr>
                <w:szCs w:val="18"/>
                <w:lang w:val="fr-FR"/>
              </w:rPr>
              <w:t>Class 2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4A6C" w14:textId="72C2E25A" w:rsidR="0097462F" w:rsidRPr="00C125DB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  <w:lang w:val="fr-FR"/>
              </w:rPr>
            </w:pPr>
          </w:p>
        </w:tc>
      </w:tr>
      <w:tr w:rsidR="0041306B" w:rsidRPr="00C125DB" w14:paraId="383D402C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5BD8" w14:textId="77777777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 xml:space="preserve">Surface Finish Effect </w:t>
            </w:r>
          </w:p>
          <w:p w14:paraId="3DA7FA52" w14:textId="40A0912F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(Slide) 80-110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1CE5" w14:textId="77777777" w:rsidR="0097462F" w:rsidRPr="00C125DB" w:rsidRDefault="0097462F" w:rsidP="00C125DB">
            <w:pPr>
              <w:spacing w:after="0" w:line="259" w:lineRule="auto"/>
              <w:ind w:left="56" w:firstLine="0"/>
              <w:jc w:val="center"/>
              <w:rPr>
                <w:szCs w:val="18"/>
                <w:lang w:val="es-ES"/>
              </w:rPr>
            </w:pPr>
            <w:r w:rsidRPr="00C125DB">
              <w:rPr>
                <w:szCs w:val="18"/>
                <w:lang w:val="es-ES"/>
              </w:rPr>
              <w:t>ASTM E303/ASTM F2772/</w:t>
            </w:r>
          </w:p>
          <w:p w14:paraId="1F7843FA" w14:textId="39D26A70" w:rsidR="0097462F" w:rsidRPr="00C125DB" w:rsidRDefault="0097462F" w:rsidP="00C125DB">
            <w:pPr>
              <w:spacing w:after="0" w:line="259" w:lineRule="auto"/>
              <w:ind w:left="56" w:firstLine="0"/>
              <w:jc w:val="center"/>
              <w:rPr>
                <w:szCs w:val="18"/>
                <w:lang w:val="es-ES"/>
              </w:rPr>
            </w:pPr>
            <w:r w:rsidRPr="00C125DB">
              <w:rPr>
                <w:szCs w:val="18"/>
                <w:lang w:val="es-ES"/>
              </w:rPr>
              <w:t>EN 13036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7F7F" w14:textId="12B2FE8B" w:rsidR="0097462F" w:rsidRPr="00C125DB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  <w:lang w:val="es-ES"/>
              </w:rPr>
            </w:pPr>
            <w:r>
              <w:rPr>
                <w:szCs w:val="18"/>
                <w:lang w:val="es-ES"/>
              </w:rPr>
              <w:t>ALL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882B" w14:textId="01445F32" w:rsidR="0097462F" w:rsidRPr="00C125DB" w:rsidRDefault="002A33E0" w:rsidP="009F1D40">
            <w:pPr>
              <w:spacing w:after="0" w:line="259" w:lineRule="auto"/>
              <w:ind w:left="56" w:firstLine="0"/>
              <w:jc w:val="center"/>
              <w:rPr>
                <w:szCs w:val="18"/>
                <w:lang w:val="es-ES"/>
              </w:rPr>
            </w:pPr>
            <w:r>
              <w:rPr>
                <w:szCs w:val="18"/>
                <w:lang w:val="es-ES"/>
              </w:rPr>
              <w:t>PASS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1562" w14:textId="3F7978EA" w:rsidR="0097462F" w:rsidRPr="00C125DB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  <w:lang w:val="es-ES"/>
              </w:rPr>
            </w:pPr>
          </w:p>
        </w:tc>
      </w:tr>
      <w:tr w:rsidR="0041306B" w:rsidRPr="001A1E2F" w14:paraId="7F7E4364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E9CA" w14:textId="65D1D502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Wear Layer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2BBB" w14:textId="3D145346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 w:rsidRPr="00C125DB">
              <w:rPr>
                <w:szCs w:val="18"/>
              </w:rPr>
              <w:t>ASTM F1303 / ASTM F410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E4FB" w14:textId="1CE70A19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ALL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2C0F" w14:textId="232EF36C" w:rsidR="0097462F" w:rsidRPr="001A1E2F" w:rsidRDefault="005E7475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 w:rsidRPr="005E7475">
              <w:rPr>
                <w:szCs w:val="18"/>
              </w:rPr>
              <w:t>Type 1 / Grade 1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F50A" w14:textId="260E903D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</w:p>
        </w:tc>
      </w:tr>
      <w:tr w:rsidR="0041306B" w:rsidRPr="001A1E2F" w14:paraId="0AED3575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043B" w14:textId="3DE59CC5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Fire Rating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9F1D" w14:textId="553A7008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 w:rsidRPr="00C125DB">
              <w:rPr>
                <w:szCs w:val="18"/>
              </w:rPr>
              <w:t>ASTM E648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E796" w14:textId="59C59DB4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ALL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E28A" w14:textId="3B7A6934" w:rsidR="0097462F" w:rsidRPr="001A1E2F" w:rsidRDefault="005E7475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Class 1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BAFC" w14:textId="7DD4D5BE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</w:p>
        </w:tc>
      </w:tr>
      <w:tr w:rsidR="0041306B" w:rsidRPr="001A1E2F" w14:paraId="2EB17ABC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9305" w14:textId="2CBC12C0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lastRenderedPageBreak/>
              <w:t>Resistance to Chemicals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8894" w14:textId="4F70B2D5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 w:rsidRPr="00F31CB5">
              <w:rPr>
                <w:szCs w:val="18"/>
              </w:rPr>
              <w:t>ASTM F925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D430" w14:textId="4B4BE0E5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ALL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903B" w14:textId="04C4620E" w:rsidR="0097462F" w:rsidRPr="001A1E2F" w:rsidRDefault="005E7475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Excellent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9D39" w14:textId="2E98692C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</w:p>
        </w:tc>
      </w:tr>
      <w:tr w:rsidR="0041306B" w:rsidRPr="001A1E2F" w14:paraId="3A0C12DE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6136" w14:textId="462819C7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Static Load 175 psi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BBE0" w14:textId="365A1A08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 w:rsidRPr="00F31CB5">
              <w:rPr>
                <w:szCs w:val="18"/>
              </w:rPr>
              <w:t>ASTM F970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99D5" w14:textId="7D5E368C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ALL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4D7D" w14:textId="1E1717BC" w:rsidR="0097462F" w:rsidRPr="001A1E2F" w:rsidRDefault="005E7475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PASS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175C" w14:textId="1DD573E1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</w:p>
        </w:tc>
      </w:tr>
      <w:tr w:rsidR="0041306B" w:rsidRPr="001A1E2F" w14:paraId="3E4F6BE4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2569" w14:textId="0B71D2D2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Phthalate Free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CC93" w14:textId="34556140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 w:rsidRPr="00F31CB5">
              <w:rPr>
                <w:szCs w:val="18"/>
              </w:rPr>
              <w:t>ASTM F3414-20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9FD7" w14:textId="5BCC7F38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ALL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A8EB" w14:textId="619AEF85" w:rsidR="0097462F" w:rsidRPr="001A1E2F" w:rsidRDefault="005E7475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YES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6716" w14:textId="6137387B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</w:p>
        </w:tc>
      </w:tr>
      <w:tr w:rsidR="0041306B" w:rsidRPr="001A1E2F" w14:paraId="197FE3C1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D6F0" w14:textId="28B16881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Abrasion Resistance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809D" w14:textId="1012F34B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 w:rsidRPr="00F31CB5">
              <w:rPr>
                <w:szCs w:val="18"/>
              </w:rPr>
              <w:t>EN ISO 5470-1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75D7" w14:textId="0AE55147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ALL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5F4B" w14:textId="5F848D9E" w:rsidR="0097462F" w:rsidRPr="001A1E2F" w:rsidRDefault="005E7475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 w:rsidRPr="005E7475">
              <w:rPr>
                <w:szCs w:val="18"/>
              </w:rPr>
              <w:t>0.095mm PASS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BD8E" w14:textId="63E42500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</w:p>
        </w:tc>
      </w:tr>
      <w:tr w:rsidR="0041306B" w:rsidRPr="001A1E2F" w14:paraId="4D1AF5BB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348F" w14:textId="3902E8C4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Rolling Load ≥ 1500 N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D091" w14:textId="28CC3A88" w:rsidR="0097462F" w:rsidRPr="001A1E2F" w:rsidRDefault="0097462F" w:rsidP="009F1D40">
            <w:pPr>
              <w:spacing w:after="0" w:line="259" w:lineRule="auto"/>
              <w:ind w:left="59" w:firstLine="0"/>
              <w:jc w:val="center"/>
              <w:rPr>
                <w:szCs w:val="18"/>
              </w:rPr>
            </w:pPr>
            <w:r w:rsidRPr="00F12530">
              <w:rPr>
                <w:szCs w:val="18"/>
              </w:rPr>
              <w:t>EN 1569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8D18" w14:textId="49031483" w:rsidR="0097462F" w:rsidRPr="001A1E2F" w:rsidRDefault="0097462F" w:rsidP="009F1D40">
            <w:pPr>
              <w:spacing w:after="0" w:line="259" w:lineRule="auto"/>
              <w:ind w:left="59" w:firstLine="0"/>
              <w:jc w:val="center"/>
              <w:rPr>
                <w:szCs w:val="18"/>
              </w:rPr>
            </w:pPr>
            <w:r>
              <w:rPr>
                <w:szCs w:val="18"/>
              </w:rPr>
              <w:t>ALL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94F5" w14:textId="04A20EDF" w:rsidR="0097462F" w:rsidRPr="001A1E2F" w:rsidRDefault="00277025" w:rsidP="009F1D40">
            <w:pPr>
              <w:spacing w:after="0" w:line="259" w:lineRule="auto"/>
              <w:ind w:left="59" w:firstLine="0"/>
              <w:jc w:val="center"/>
              <w:rPr>
                <w:szCs w:val="18"/>
              </w:rPr>
            </w:pPr>
            <w:r w:rsidRPr="00277025">
              <w:rPr>
                <w:szCs w:val="18"/>
              </w:rPr>
              <w:t>0.05</w:t>
            </w:r>
            <w:proofErr w:type="gramStart"/>
            <w:r w:rsidRPr="00277025">
              <w:rPr>
                <w:szCs w:val="18"/>
              </w:rPr>
              <w:t>mm  PASS</w:t>
            </w:r>
            <w:proofErr w:type="gramEnd"/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38B3" w14:textId="04593129" w:rsidR="0097462F" w:rsidRPr="001A1E2F" w:rsidRDefault="0097462F" w:rsidP="009F1D40">
            <w:pPr>
              <w:spacing w:after="0" w:line="259" w:lineRule="auto"/>
              <w:ind w:left="59" w:firstLine="0"/>
              <w:jc w:val="center"/>
              <w:rPr>
                <w:szCs w:val="18"/>
              </w:rPr>
            </w:pPr>
          </w:p>
        </w:tc>
      </w:tr>
      <w:tr w:rsidR="0041306B" w:rsidRPr="001A1E2F" w14:paraId="122EA968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E472" w14:textId="3FA8811E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Impact Resistance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69A0" w14:textId="02ED2FDD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 w:rsidRPr="00F12530">
              <w:rPr>
                <w:szCs w:val="18"/>
              </w:rPr>
              <w:t>EN 1517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EA7B" w14:textId="19DAD174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ALL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B657" w14:textId="1702D9D3" w:rsidR="0097462F" w:rsidRPr="001A1E2F" w:rsidRDefault="00277025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  <w:r>
              <w:rPr>
                <w:szCs w:val="18"/>
              </w:rPr>
              <w:t>PASS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7AFA" w14:textId="1E24F1EC" w:rsidR="0097462F" w:rsidRPr="001A1E2F" w:rsidRDefault="0097462F" w:rsidP="009F1D40">
            <w:pPr>
              <w:spacing w:after="0" w:line="259" w:lineRule="auto"/>
              <w:ind w:left="56" w:firstLine="0"/>
              <w:jc w:val="center"/>
              <w:rPr>
                <w:szCs w:val="18"/>
              </w:rPr>
            </w:pPr>
          </w:p>
        </w:tc>
      </w:tr>
      <w:tr w:rsidR="0041306B" w:rsidRPr="001A1E2F" w14:paraId="338BC9C2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EBD0" w14:textId="3E6E348A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 xml:space="preserve">Color Fastness 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CF9D" w14:textId="29376FCD" w:rsidR="0097462F" w:rsidRPr="001A1E2F" w:rsidRDefault="0097462F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  <w:r w:rsidRPr="00F12530">
              <w:rPr>
                <w:szCs w:val="18"/>
              </w:rPr>
              <w:t>EN ISO 105-B02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7883" w14:textId="4FE54211" w:rsidR="0097462F" w:rsidRPr="001A1E2F" w:rsidRDefault="0097462F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  <w:r>
              <w:rPr>
                <w:szCs w:val="18"/>
              </w:rPr>
              <w:t>ALL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179A" w14:textId="23BDF1B3" w:rsidR="0097462F" w:rsidRPr="001A1E2F" w:rsidRDefault="00277025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  <w:r>
              <w:rPr>
                <w:szCs w:val="18"/>
              </w:rPr>
              <w:t>Excellent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6BB5" w14:textId="622E63F2" w:rsidR="0097462F" w:rsidRPr="001A1E2F" w:rsidRDefault="0097462F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</w:p>
        </w:tc>
      </w:tr>
      <w:tr w:rsidR="0041306B" w:rsidRPr="001A1E2F" w14:paraId="0B699939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70F7" w14:textId="24E26767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Indoor Air Quality (IAQ)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1F0D" w14:textId="7C58CDEE" w:rsidR="0097462F" w:rsidRPr="001A1E2F" w:rsidRDefault="0097462F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  <w:r w:rsidRPr="00F12530">
              <w:rPr>
                <w:szCs w:val="18"/>
              </w:rPr>
              <w:t>California Section 01350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1053" w14:textId="04222408" w:rsidR="0097462F" w:rsidRPr="001A1E2F" w:rsidRDefault="0097462F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  <w:r>
              <w:rPr>
                <w:szCs w:val="18"/>
              </w:rPr>
              <w:t>ALL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BF29" w14:textId="53706117" w:rsidR="0097462F" w:rsidRPr="001A1E2F" w:rsidRDefault="00277025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  <w:r w:rsidRPr="00277025">
              <w:rPr>
                <w:szCs w:val="18"/>
              </w:rPr>
              <w:t xml:space="preserve">Certified by </w:t>
            </w:r>
            <w:proofErr w:type="spellStart"/>
            <w:r w:rsidRPr="00277025">
              <w:rPr>
                <w:szCs w:val="18"/>
              </w:rPr>
              <w:t>FloorScore</w:t>
            </w:r>
            <w:proofErr w:type="spellEnd"/>
            <w:r w:rsidRPr="00277025">
              <w:rPr>
                <w:szCs w:val="18"/>
              </w:rPr>
              <w:t>®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302B" w14:textId="7E7C5325" w:rsidR="0097462F" w:rsidRPr="001A1E2F" w:rsidRDefault="0097462F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</w:p>
        </w:tc>
      </w:tr>
      <w:tr w:rsidR="0041306B" w:rsidRPr="001A1E2F" w14:paraId="4C3B54C5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4F21" w14:textId="1CA5A905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ISO 9001:2015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4627" w14:textId="77777777" w:rsidR="0097462F" w:rsidRPr="001A1E2F" w:rsidRDefault="0097462F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DEF1" w14:textId="3FD83CA3" w:rsidR="0097462F" w:rsidRPr="001A1E2F" w:rsidRDefault="0097462F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  <w:r>
              <w:rPr>
                <w:szCs w:val="18"/>
              </w:rPr>
              <w:t>YES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21BB" w14:textId="670DE4B0" w:rsidR="0097462F" w:rsidRPr="001A1E2F" w:rsidRDefault="00277025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  <w:r w:rsidRPr="00277025">
              <w:rPr>
                <w:szCs w:val="18"/>
              </w:rPr>
              <w:t>Certificate No.: IN32750A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6610" w14:textId="5BDBDD78" w:rsidR="0097462F" w:rsidRPr="001A1E2F" w:rsidRDefault="0097462F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</w:p>
        </w:tc>
      </w:tr>
      <w:tr w:rsidR="0041306B" w:rsidRPr="001A1E2F" w14:paraId="65655395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823E" w14:textId="1A51ED0D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ISO 14001:2015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9864" w14:textId="77777777" w:rsidR="0097462F" w:rsidRPr="001A1E2F" w:rsidRDefault="0097462F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B1DB" w14:textId="3129ADE0" w:rsidR="0097462F" w:rsidRPr="001A1E2F" w:rsidRDefault="0097462F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  <w:r>
              <w:rPr>
                <w:szCs w:val="18"/>
              </w:rPr>
              <w:t>YES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D48E" w14:textId="06C1B851" w:rsidR="0097462F" w:rsidRPr="001A1E2F" w:rsidRDefault="00646D5F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  <w:r w:rsidRPr="00646D5F">
              <w:rPr>
                <w:szCs w:val="18"/>
              </w:rPr>
              <w:t>Certificate No.: IN31472B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CFDF" w14:textId="388B54B1" w:rsidR="0097462F" w:rsidRPr="001A1E2F" w:rsidRDefault="0097462F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</w:p>
        </w:tc>
      </w:tr>
      <w:tr w:rsidR="0041306B" w:rsidRPr="001A1E2F" w14:paraId="03A6A722" w14:textId="77777777" w:rsidTr="0041306B">
        <w:trPr>
          <w:trHeight w:val="302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85A7" w14:textId="53FFC318" w:rsidR="0097462F" w:rsidRPr="001A1E2F" w:rsidRDefault="0097462F" w:rsidP="009F1D40">
            <w:pPr>
              <w:spacing w:after="0" w:line="259" w:lineRule="auto"/>
              <w:ind w:left="0" w:firstLine="0"/>
              <w:rPr>
                <w:szCs w:val="18"/>
              </w:rPr>
            </w:pPr>
            <w:r w:rsidRPr="001A1E2F">
              <w:rPr>
                <w:szCs w:val="18"/>
              </w:rPr>
              <w:t>Heavy Metals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82D2" w14:textId="77777777" w:rsidR="0097462F" w:rsidRPr="001A1E2F" w:rsidRDefault="0097462F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D827" w14:textId="76C45312" w:rsidR="0097462F" w:rsidRPr="001A1E2F" w:rsidRDefault="0097462F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  <w:r>
              <w:rPr>
                <w:szCs w:val="18"/>
              </w:rPr>
              <w:t>ALL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0F56" w14:textId="3E85DE9B" w:rsidR="0097462F" w:rsidRPr="001A1E2F" w:rsidRDefault="00646D5F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  <w:r>
              <w:rPr>
                <w:szCs w:val="18"/>
              </w:rPr>
              <w:t>NO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A4C4" w14:textId="1944A621" w:rsidR="0097462F" w:rsidRPr="001A1E2F" w:rsidRDefault="0097462F" w:rsidP="009F1D40">
            <w:pPr>
              <w:spacing w:after="0" w:line="259" w:lineRule="auto"/>
              <w:ind w:left="57" w:firstLine="0"/>
              <w:jc w:val="center"/>
              <w:rPr>
                <w:szCs w:val="18"/>
              </w:rPr>
            </w:pPr>
          </w:p>
        </w:tc>
      </w:tr>
    </w:tbl>
    <w:p w14:paraId="174CB4EE" w14:textId="77777777" w:rsidR="00221852" w:rsidRDefault="00281862">
      <w:pPr>
        <w:spacing w:after="100" w:line="259" w:lineRule="auto"/>
        <w:ind w:left="1342" w:firstLine="0"/>
      </w:pPr>
      <w:r>
        <w:t xml:space="preserve"> </w:t>
      </w:r>
    </w:p>
    <w:p w14:paraId="0E05E98E" w14:textId="48FD3B93" w:rsidR="00221852" w:rsidRDefault="00281862">
      <w:pPr>
        <w:spacing w:after="298"/>
        <w:ind w:left="2119" w:hanging="360"/>
      </w:pPr>
      <w:r>
        <w:t xml:space="preserve"> </w:t>
      </w:r>
    </w:p>
    <w:p w14:paraId="13DDB738" w14:textId="0C6589C5" w:rsidR="00221852" w:rsidRDefault="00281862">
      <w:pPr>
        <w:pStyle w:val="Heading1"/>
        <w:ind w:left="-5"/>
      </w:pPr>
      <w:r>
        <w:rPr>
          <w:sz w:val="24"/>
        </w:rPr>
        <w:t>PART 3.0</w:t>
      </w:r>
      <w:r>
        <w:t xml:space="preserve"> - EXECUTION </w:t>
      </w:r>
    </w:p>
    <w:p w14:paraId="2E630323" w14:textId="59BC2F1C" w:rsidR="00666D41" w:rsidRPr="00002CC5" w:rsidRDefault="00002CC5" w:rsidP="00666D41">
      <w:pPr>
        <w:rPr>
          <w:sz w:val="22"/>
        </w:rPr>
      </w:pPr>
      <w:r>
        <w:rPr>
          <w:sz w:val="22"/>
        </w:rPr>
        <w:t>3.1 INSPECTION</w:t>
      </w:r>
    </w:p>
    <w:p w14:paraId="115C3A21" w14:textId="0332AA58" w:rsidR="0082178F" w:rsidRPr="0082178F" w:rsidRDefault="0082178F" w:rsidP="0082178F">
      <w:pPr>
        <w:numPr>
          <w:ilvl w:val="0"/>
          <w:numId w:val="41"/>
        </w:numPr>
        <w:spacing w:after="0"/>
        <w:rPr>
          <w:b/>
          <w:sz w:val="22"/>
        </w:rPr>
      </w:pPr>
      <w:r>
        <w:rPr>
          <w:bCs/>
          <w:sz w:val="22"/>
        </w:rPr>
        <w:t>Prior to Inspection the entire c</w:t>
      </w:r>
      <w:r w:rsidRPr="00666D41">
        <w:rPr>
          <w:bCs/>
          <w:sz w:val="22"/>
        </w:rPr>
        <w:t xml:space="preserve">oncrete slab </w:t>
      </w:r>
      <w:r>
        <w:rPr>
          <w:bCs/>
          <w:sz w:val="22"/>
        </w:rPr>
        <w:t xml:space="preserve">in the installation area </w:t>
      </w:r>
      <w:r w:rsidRPr="00666D41">
        <w:rPr>
          <w:bCs/>
          <w:sz w:val="22"/>
        </w:rPr>
        <w:t xml:space="preserve">shall be </w:t>
      </w:r>
      <w:r w:rsidRPr="00666D41">
        <w:rPr>
          <w:b/>
          <w:sz w:val="22"/>
        </w:rPr>
        <w:t>broom cleaned by general contractor.</w:t>
      </w:r>
    </w:p>
    <w:p w14:paraId="4BCF3D19" w14:textId="4CB70EBB" w:rsidR="00666D41" w:rsidRDefault="00666D41" w:rsidP="0082178F">
      <w:pPr>
        <w:numPr>
          <w:ilvl w:val="0"/>
          <w:numId w:val="41"/>
        </w:numPr>
        <w:spacing w:after="0"/>
        <w:rPr>
          <w:bCs/>
          <w:sz w:val="22"/>
        </w:rPr>
      </w:pPr>
      <w:r w:rsidRPr="00666D41">
        <w:rPr>
          <w:bCs/>
          <w:sz w:val="22"/>
        </w:rPr>
        <w:t xml:space="preserve">Test moisture vapor transmission of concrete flooring by </w:t>
      </w:r>
      <w:r w:rsidR="0082178F">
        <w:rPr>
          <w:bCs/>
          <w:sz w:val="22"/>
        </w:rPr>
        <w:t>use of</w:t>
      </w:r>
      <w:r w:rsidRPr="00666D41">
        <w:rPr>
          <w:bCs/>
          <w:sz w:val="22"/>
        </w:rPr>
        <w:t xml:space="preserve"> an in-situ RH test</w:t>
      </w:r>
      <w:r>
        <w:rPr>
          <w:bCs/>
          <w:sz w:val="22"/>
        </w:rPr>
        <w:t xml:space="preserve"> </w:t>
      </w:r>
      <w:r w:rsidRPr="00666D41">
        <w:rPr>
          <w:bCs/>
          <w:sz w:val="22"/>
        </w:rPr>
        <w:t xml:space="preserve">respecting ASTM F2170.  Maximum vapor level of </w:t>
      </w:r>
      <w:r>
        <w:rPr>
          <w:bCs/>
          <w:sz w:val="22"/>
        </w:rPr>
        <w:t>95</w:t>
      </w:r>
      <w:r w:rsidRPr="00666D41">
        <w:rPr>
          <w:bCs/>
          <w:sz w:val="22"/>
        </w:rPr>
        <w:t xml:space="preserve">% RH.  Report any discrepancies to the </w:t>
      </w:r>
      <w:r w:rsidR="00B85869">
        <w:rPr>
          <w:bCs/>
          <w:sz w:val="22"/>
        </w:rPr>
        <w:t>G</w:t>
      </w:r>
      <w:r w:rsidRPr="00666D41">
        <w:rPr>
          <w:bCs/>
          <w:sz w:val="22"/>
        </w:rPr>
        <w:t xml:space="preserve">eneral </w:t>
      </w:r>
      <w:r w:rsidR="00B85869">
        <w:rPr>
          <w:bCs/>
          <w:sz w:val="22"/>
        </w:rPr>
        <w:t>C</w:t>
      </w:r>
      <w:r w:rsidRPr="00666D41">
        <w:rPr>
          <w:bCs/>
          <w:sz w:val="22"/>
        </w:rPr>
        <w:t>ontractor.</w:t>
      </w:r>
    </w:p>
    <w:p w14:paraId="6D557E18" w14:textId="2AD02981" w:rsidR="0082178F" w:rsidRDefault="0082178F" w:rsidP="0082178F">
      <w:pPr>
        <w:numPr>
          <w:ilvl w:val="0"/>
          <w:numId w:val="41"/>
        </w:numPr>
        <w:spacing w:after="0"/>
        <w:rPr>
          <w:bCs/>
          <w:sz w:val="22"/>
        </w:rPr>
      </w:pPr>
      <w:r>
        <w:rPr>
          <w:bCs/>
          <w:sz w:val="22"/>
        </w:rPr>
        <w:t>Perform several bond tests on slab using actual flooring and adhesive to ensure compatibility and no adverse adhering conditions.</w:t>
      </w:r>
    </w:p>
    <w:p w14:paraId="3F3F858B" w14:textId="3DE648AD" w:rsidR="0082178F" w:rsidRPr="00666D41" w:rsidRDefault="0082178F" w:rsidP="0082178F">
      <w:pPr>
        <w:numPr>
          <w:ilvl w:val="0"/>
          <w:numId w:val="41"/>
        </w:numPr>
        <w:spacing w:after="0"/>
        <w:rPr>
          <w:bCs/>
          <w:sz w:val="22"/>
        </w:rPr>
      </w:pPr>
      <w:r>
        <w:rPr>
          <w:bCs/>
          <w:sz w:val="22"/>
        </w:rPr>
        <w:t>Test concrete porosity in accordance with ASTM F3191.</w:t>
      </w:r>
    </w:p>
    <w:p w14:paraId="0AE838B9" w14:textId="28F89981" w:rsidR="0082178F" w:rsidRDefault="00666D41" w:rsidP="0082178F">
      <w:pPr>
        <w:numPr>
          <w:ilvl w:val="0"/>
          <w:numId w:val="41"/>
        </w:numPr>
        <w:tabs>
          <w:tab w:val="num" w:pos="720"/>
        </w:tabs>
        <w:spacing w:after="0"/>
        <w:rPr>
          <w:bCs/>
          <w:sz w:val="22"/>
        </w:rPr>
      </w:pPr>
      <w:r w:rsidRPr="00666D41">
        <w:rPr>
          <w:bCs/>
          <w:sz w:val="22"/>
        </w:rPr>
        <w:t xml:space="preserve">Report in writing to the </w:t>
      </w:r>
      <w:bookmarkStart w:id="2" w:name="_Hlk39831815"/>
      <w:r w:rsidRPr="00666D41">
        <w:rPr>
          <w:bCs/>
          <w:sz w:val="22"/>
        </w:rPr>
        <w:t xml:space="preserve">General Contractor </w:t>
      </w:r>
      <w:bookmarkEnd w:id="2"/>
      <w:r w:rsidRPr="00666D41">
        <w:rPr>
          <w:bCs/>
          <w:sz w:val="22"/>
        </w:rPr>
        <w:t>any visible defects of the substrate such as cracks, bumps, rough areas or variations in evenness.</w:t>
      </w:r>
    </w:p>
    <w:p w14:paraId="73979923" w14:textId="3C24F75F" w:rsidR="00666D41" w:rsidRPr="00666D41" w:rsidRDefault="00666D41" w:rsidP="0082178F">
      <w:pPr>
        <w:numPr>
          <w:ilvl w:val="0"/>
          <w:numId w:val="41"/>
        </w:numPr>
        <w:tabs>
          <w:tab w:val="num" w:pos="720"/>
        </w:tabs>
        <w:spacing w:after="0"/>
        <w:rPr>
          <w:bCs/>
          <w:sz w:val="22"/>
        </w:rPr>
      </w:pPr>
      <w:r w:rsidRPr="00666D41">
        <w:rPr>
          <w:bCs/>
          <w:sz w:val="22"/>
        </w:rPr>
        <w:t xml:space="preserve">Report in writing </w:t>
      </w:r>
      <w:r w:rsidR="0082178F">
        <w:rPr>
          <w:bCs/>
          <w:sz w:val="22"/>
        </w:rPr>
        <w:t xml:space="preserve">to the </w:t>
      </w:r>
      <w:r w:rsidR="0082178F" w:rsidRPr="00666D41">
        <w:rPr>
          <w:bCs/>
          <w:sz w:val="22"/>
        </w:rPr>
        <w:t xml:space="preserve">General Contractor </w:t>
      </w:r>
      <w:r w:rsidRPr="00666D41">
        <w:rPr>
          <w:bCs/>
          <w:sz w:val="22"/>
        </w:rPr>
        <w:t xml:space="preserve">any surface contaminates that must be removed before the installation can proceed including but not limited to </w:t>
      </w:r>
      <w:r w:rsidR="0082178F">
        <w:rPr>
          <w:bCs/>
          <w:sz w:val="22"/>
        </w:rPr>
        <w:t xml:space="preserve">permanent markers wrote on concrete surface, </w:t>
      </w:r>
      <w:r w:rsidRPr="00666D41">
        <w:rPr>
          <w:bCs/>
          <w:sz w:val="22"/>
        </w:rPr>
        <w:t xml:space="preserve">paint, oil, sheetrock mud, hydraulic fluid, </w:t>
      </w:r>
      <w:r w:rsidR="0082178F">
        <w:rPr>
          <w:bCs/>
          <w:sz w:val="22"/>
        </w:rPr>
        <w:t>and/</w:t>
      </w:r>
      <w:r w:rsidRPr="00666D41">
        <w:rPr>
          <w:bCs/>
          <w:sz w:val="22"/>
        </w:rPr>
        <w:t>or mud</w:t>
      </w:r>
      <w:r w:rsidR="0082178F">
        <w:rPr>
          <w:bCs/>
          <w:sz w:val="22"/>
        </w:rPr>
        <w:t>.</w:t>
      </w:r>
    </w:p>
    <w:p w14:paraId="27C4B57C" w14:textId="32AF9C63" w:rsidR="00002CC5" w:rsidRPr="00002CC5" w:rsidRDefault="00666D41" w:rsidP="00002CC5">
      <w:pPr>
        <w:numPr>
          <w:ilvl w:val="0"/>
          <w:numId w:val="41"/>
        </w:numPr>
        <w:spacing w:after="0"/>
        <w:rPr>
          <w:bCs/>
          <w:sz w:val="22"/>
        </w:rPr>
      </w:pPr>
      <w:r w:rsidRPr="00666D41">
        <w:rPr>
          <w:bCs/>
          <w:sz w:val="22"/>
        </w:rPr>
        <w:t>Installation shall not proceed until the General Contractor has corrected all deficiencies</w:t>
      </w:r>
      <w:r w:rsidR="0082178F">
        <w:rPr>
          <w:bCs/>
          <w:sz w:val="22"/>
        </w:rPr>
        <w:t>, PH Reading,</w:t>
      </w:r>
      <w:r w:rsidRPr="00666D41">
        <w:rPr>
          <w:bCs/>
          <w:sz w:val="22"/>
        </w:rPr>
        <w:t xml:space="preserve"> and concrete moisture vapor is acceptable</w:t>
      </w:r>
      <w:r w:rsidR="00002CC5">
        <w:rPr>
          <w:bCs/>
          <w:sz w:val="22"/>
        </w:rPr>
        <w:t>.</w:t>
      </w:r>
    </w:p>
    <w:p w14:paraId="7974839B" w14:textId="77777777" w:rsidR="00221852" w:rsidRPr="00CD2040" w:rsidRDefault="00281862">
      <w:pPr>
        <w:spacing w:after="135" w:line="259" w:lineRule="auto"/>
        <w:ind w:left="2494" w:firstLine="0"/>
        <w:rPr>
          <w:sz w:val="22"/>
        </w:rPr>
      </w:pPr>
      <w:r w:rsidRPr="00CD2040">
        <w:rPr>
          <w:sz w:val="22"/>
        </w:rPr>
        <w:t xml:space="preserve"> </w:t>
      </w:r>
    </w:p>
    <w:p w14:paraId="05E9C7C6" w14:textId="4BD9E201" w:rsidR="00221852" w:rsidRPr="00CD2040" w:rsidRDefault="00002CC5">
      <w:pPr>
        <w:ind w:left="761"/>
        <w:rPr>
          <w:sz w:val="22"/>
        </w:rPr>
      </w:pPr>
      <w:r w:rsidRPr="00CD2040">
        <w:rPr>
          <w:sz w:val="22"/>
        </w:rPr>
        <w:t>3.</w:t>
      </w:r>
      <w:r w:rsidR="00CD2040" w:rsidRPr="00CD2040">
        <w:rPr>
          <w:sz w:val="22"/>
        </w:rPr>
        <w:t>2</w:t>
      </w:r>
      <w:r w:rsidRPr="00CD2040">
        <w:rPr>
          <w:sz w:val="22"/>
        </w:rPr>
        <w:t xml:space="preserve"> INSTALLATION</w:t>
      </w:r>
    </w:p>
    <w:p w14:paraId="2447984D" w14:textId="6E944112" w:rsidR="00CD2040" w:rsidRDefault="00CD2040" w:rsidP="00002CC5">
      <w:pPr>
        <w:pStyle w:val="ListParagraph"/>
        <w:numPr>
          <w:ilvl w:val="0"/>
          <w:numId w:val="42"/>
        </w:numPr>
        <w:spacing w:after="0"/>
        <w:rPr>
          <w:sz w:val="22"/>
        </w:rPr>
      </w:pPr>
      <w:r>
        <w:rPr>
          <w:sz w:val="22"/>
        </w:rPr>
        <w:t>Verify all conditions outlined in 3.1 Inspections has been satisfied.</w:t>
      </w:r>
    </w:p>
    <w:p w14:paraId="48914733" w14:textId="69D56971" w:rsidR="00CD2040" w:rsidRDefault="00CD2040" w:rsidP="00002CC5">
      <w:pPr>
        <w:pStyle w:val="ListParagraph"/>
        <w:numPr>
          <w:ilvl w:val="0"/>
          <w:numId w:val="42"/>
        </w:numPr>
        <w:spacing w:after="0"/>
        <w:rPr>
          <w:sz w:val="22"/>
        </w:rPr>
      </w:pPr>
      <w:r>
        <w:rPr>
          <w:sz w:val="22"/>
        </w:rPr>
        <w:t>Secure Installation area from all trades allowing no foot traffic except for Installation Contractor</w:t>
      </w:r>
      <w:r w:rsidR="004A28E7">
        <w:rPr>
          <w:sz w:val="22"/>
        </w:rPr>
        <w:t>.</w:t>
      </w:r>
    </w:p>
    <w:p w14:paraId="2AD5E2DB" w14:textId="0DC067AC" w:rsidR="00332F64" w:rsidRDefault="004A28E7" w:rsidP="00332F64">
      <w:pPr>
        <w:pStyle w:val="ListParagraph"/>
        <w:numPr>
          <w:ilvl w:val="0"/>
          <w:numId w:val="42"/>
        </w:numPr>
        <w:spacing w:after="0"/>
        <w:rPr>
          <w:sz w:val="22"/>
        </w:rPr>
      </w:pPr>
      <w:r>
        <w:rPr>
          <w:sz w:val="22"/>
        </w:rPr>
        <w:t xml:space="preserve">Carefully and without deviation follow the ICON Active </w:t>
      </w:r>
      <w:r w:rsidR="00262A1C">
        <w:rPr>
          <w:sz w:val="22"/>
        </w:rPr>
        <w:t>I</w:t>
      </w:r>
      <w:r>
        <w:rPr>
          <w:sz w:val="22"/>
        </w:rPr>
        <w:t>nstallation Guidelines.</w:t>
      </w:r>
    </w:p>
    <w:p w14:paraId="6E59A05F" w14:textId="2955E1D1" w:rsidR="00002CC5" w:rsidRPr="00332F64" w:rsidRDefault="00332F64" w:rsidP="00332F64">
      <w:pPr>
        <w:pStyle w:val="ListParagraph"/>
        <w:spacing w:after="0"/>
        <w:ind w:left="1440" w:firstLine="0"/>
        <w:rPr>
          <w:sz w:val="22"/>
        </w:rPr>
      </w:pPr>
      <w:r>
        <w:rPr>
          <w:sz w:val="22"/>
        </w:rPr>
        <w:tab/>
        <w:t xml:space="preserve">1. </w:t>
      </w:r>
      <w:r w:rsidR="00002CC5" w:rsidRPr="00332F64">
        <w:rPr>
          <w:sz w:val="22"/>
        </w:rPr>
        <w:t>Prepare substrate as per ASTM F710-11 “Standard Practice fo</w:t>
      </w:r>
      <w:r>
        <w:rPr>
          <w:sz w:val="22"/>
        </w:rPr>
        <w:t xml:space="preserve">r </w:t>
      </w:r>
      <w:r w:rsidR="00002CC5" w:rsidRPr="00332F64">
        <w:rPr>
          <w:sz w:val="22"/>
        </w:rPr>
        <w:t>Preparin</w:t>
      </w:r>
      <w:r>
        <w:rPr>
          <w:sz w:val="22"/>
        </w:rPr>
        <w:t xml:space="preserve">g </w:t>
      </w:r>
      <w:r>
        <w:rPr>
          <w:sz w:val="22"/>
        </w:rPr>
        <w:tab/>
      </w:r>
      <w:r>
        <w:rPr>
          <w:sz w:val="22"/>
        </w:rPr>
        <w:tab/>
        <w:t xml:space="preserve">    </w:t>
      </w:r>
      <w:r w:rsidR="00002CC5" w:rsidRPr="00332F64">
        <w:rPr>
          <w:sz w:val="22"/>
        </w:rPr>
        <w:t xml:space="preserve">Concrete Floors to Receive Resilient Flooring”.   </w:t>
      </w:r>
    </w:p>
    <w:p w14:paraId="3C7A38DC" w14:textId="32062186" w:rsidR="006A7761" w:rsidRDefault="00332F64" w:rsidP="00332F64">
      <w:pPr>
        <w:pStyle w:val="ListParagraph"/>
        <w:spacing w:after="0"/>
        <w:ind w:left="2160" w:firstLine="0"/>
        <w:rPr>
          <w:sz w:val="22"/>
        </w:rPr>
      </w:pPr>
      <w:r>
        <w:rPr>
          <w:sz w:val="22"/>
        </w:rPr>
        <w:t xml:space="preserve">2. </w:t>
      </w:r>
      <w:r w:rsidR="00002CC5" w:rsidRPr="00002CC5">
        <w:rPr>
          <w:sz w:val="22"/>
        </w:rPr>
        <w:t xml:space="preserve">Unroll flooring and allow to relax for 16 hours prior to adhering. </w:t>
      </w:r>
    </w:p>
    <w:p w14:paraId="53B4B71C" w14:textId="7A17A047" w:rsidR="00CD2040" w:rsidRDefault="00332F64" w:rsidP="00332F64">
      <w:pPr>
        <w:pStyle w:val="ListParagraph"/>
        <w:spacing w:after="0"/>
        <w:ind w:left="2160" w:firstLine="0"/>
        <w:rPr>
          <w:sz w:val="22"/>
        </w:rPr>
      </w:pPr>
      <w:r>
        <w:rPr>
          <w:sz w:val="22"/>
        </w:rPr>
        <w:t xml:space="preserve">3. </w:t>
      </w:r>
      <w:r w:rsidR="006A7761">
        <w:rPr>
          <w:sz w:val="22"/>
        </w:rPr>
        <w:t>Following starting line fold/roll back</w:t>
      </w:r>
      <w:r w:rsidR="00002CC5" w:rsidRPr="00002CC5">
        <w:rPr>
          <w:sz w:val="22"/>
        </w:rPr>
        <w:t xml:space="preserve"> </w:t>
      </w:r>
      <w:r w:rsidR="006A7761">
        <w:rPr>
          <w:sz w:val="22"/>
        </w:rPr>
        <w:t>run to be adhered</w:t>
      </w:r>
      <w:r w:rsidR="00262A1C">
        <w:rPr>
          <w:sz w:val="22"/>
        </w:rPr>
        <w:t>.</w:t>
      </w:r>
    </w:p>
    <w:p w14:paraId="53383280" w14:textId="22FC74AE" w:rsidR="006A7761" w:rsidRDefault="00332F64" w:rsidP="00332F64">
      <w:pPr>
        <w:pStyle w:val="ListParagraph"/>
        <w:spacing w:after="0"/>
        <w:ind w:left="2160" w:firstLine="0"/>
        <w:rPr>
          <w:sz w:val="22"/>
        </w:rPr>
      </w:pPr>
      <w:r>
        <w:rPr>
          <w:sz w:val="22"/>
        </w:rPr>
        <w:lastRenderedPageBreak/>
        <w:t xml:space="preserve">4. </w:t>
      </w:r>
      <w:r w:rsidR="00002CC5" w:rsidRPr="00CD2040">
        <w:rPr>
          <w:sz w:val="22"/>
        </w:rPr>
        <w:t xml:space="preserve">Apply </w:t>
      </w:r>
      <w:r w:rsidR="006A7761">
        <w:rPr>
          <w:sz w:val="22"/>
        </w:rPr>
        <w:t>HM</w:t>
      </w:r>
      <w:r w:rsidR="00002CC5" w:rsidRPr="00CD2040">
        <w:rPr>
          <w:sz w:val="22"/>
        </w:rPr>
        <w:t xml:space="preserve"> adhesive with notched trowe</w:t>
      </w:r>
      <w:r w:rsidR="006A7761">
        <w:rPr>
          <w:sz w:val="22"/>
        </w:rPr>
        <w:t xml:space="preserve">l and allow </w:t>
      </w:r>
      <w:r w:rsidR="004A28E7">
        <w:rPr>
          <w:sz w:val="22"/>
        </w:rPr>
        <w:t xml:space="preserve">the spread adhesive </w:t>
      </w:r>
      <w:r w:rsidR="006A7761">
        <w:rPr>
          <w:sz w:val="22"/>
        </w:rPr>
        <w:t>to air the</w:t>
      </w:r>
      <w:r>
        <w:rPr>
          <w:sz w:val="22"/>
        </w:rPr>
        <w:t xml:space="preserve">    </w:t>
      </w:r>
      <w:r w:rsidR="002A4612">
        <w:rPr>
          <w:sz w:val="22"/>
        </w:rPr>
        <w:t xml:space="preserve">      </w:t>
      </w:r>
      <w:r w:rsidR="004A28E7">
        <w:rPr>
          <w:sz w:val="22"/>
        </w:rPr>
        <w:t>before covering</w:t>
      </w:r>
      <w:r w:rsidR="00002CC5" w:rsidRPr="00CD2040">
        <w:rPr>
          <w:sz w:val="22"/>
        </w:rPr>
        <w:t xml:space="preserve">.  </w:t>
      </w:r>
    </w:p>
    <w:p w14:paraId="5C8F1D0A" w14:textId="205D37C4" w:rsidR="004A28E7" w:rsidRPr="004A28E7" w:rsidRDefault="00332F64" w:rsidP="00332F64">
      <w:pPr>
        <w:pStyle w:val="ListParagraph"/>
        <w:spacing w:after="0"/>
        <w:ind w:left="2160" w:firstLine="0"/>
        <w:rPr>
          <w:sz w:val="22"/>
        </w:rPr>
      </w:pPr>
      <w:r>
        <w:rPr>
          <w:bCs/>
          <w:sz w:val="22"/>
        </w:rPr>
        <w:t xml:space="preserve">5. </w:t>
      </w:r>
      <w:r w:rsidR="004A28E7">
        <w:rPr>
          <w:bCs/>
          <w:sz w:val="22"/>
        </w:rPr>
        <w:t>Unfold/unroll vinyl</w:t>
      </w:r>
      <w:r w:rsidR="00002CC5" w:rsidRPr="006A7761">
        <w:rPr>
          <w:bCs/>
          <w:sz w:val="22"/>
        </w:rPr>
        <w:t xml:space="preserve"> flooring into</w:t>
      </w:r>
      <w:r w:rsidR="004A28E7">
        <w:rPr>
          <w:bCs/>
          <w:sz w:val="22"/>
        </w:rPr>
        <w:t xml:space="preserve"> properly prepared</w:t>
      </w:r>
      <w:r w:rsidR="00002CC5" w:rsidRPr="006A7761">
        <w:rPr>
          <w:bCs/>
          <w:sz w:val="22"/>
        </w:rPr>
        <w:t xml:space="preserve"> adhesive.</w:t>
      </w:r>
    </w:p>
    <w:p w14:paraId="311A19E3" w14:textId="578862E8" w:rsidR="004A28E7" w:rsidRPr="004A28E7" w:rsidRDefault="00332F64" w:rsidP="00332F64">
      <w:pPr>
        <w:pStyle w:val="ListParagraph"/>
        <w:spacing w:after="0"/>
        <w:ind w:left="2160" w:firstLine="0"/>
        <w:rPr>
          <w:sz w:val="22"/>
        </w:rPr>
      </w:pPr>
      <w:r>
        <w:rPr>
          <w:bCs/>
          <w:sz w:val="22"/>
        </w:rPr>
        <w:t xml:space="preserve">6. </w:t>
      </w:r>
      <w:r w:rsidR="00002CC5" w:rsidRPr="004A28E7">
        <w:rPr>
          <w:bCs/>
          <w:sz w:val="22"/>
        </w:rPr>
        <w:t>Roll sport</w:t>
      </w:r>
      <w:r w:rsidR="004A28E7">
        <w:rPr>
          <w:bCs/>
          <w:sz w:val="22"/>
        </w:rPr>
        <w:t>s vinyl</w:t>
      </w:r>
      <w:r w:rsidR="00002CC5" w:rsidRPr="004A28E7">
        <w:rPr>
          <w:bCs/>
          <w:sz w:val="22"/>
        </w:rPr>
        <w:t xml:space="preserve"> with </w:t>
      </w:r>
      <w:r w:rsidR="004A28E7" w:rsidRPr="004A28E7">
        <w:rPr>
          <w:bCs/>
          <w:sz w:val="22"/>
        </w:rPr>
        <w:t>100 lb. segmented roller crossways</w:t>
      </w:r>
      <w:r w:rsidR="004A28E7">
        <w:rPr>
          <w:bCs/>
          <w:sz w:val="22"/>
        </w:rPr>
        <w:t xml:space="preserve"> and then lengthways</w:t>
      </w:r>
      <w:r>
        <w:rPr>
          <w:bCs/>
          <w:sz w:val="22"/>
        </w:rPr>
        <w:t xml:space="preserve"> </w:t>
      </w:r>
      <w:r w:rsidR="00002CC5" w:rsidRPr="004A28E7">
        <w:rPr>
          <w:bCs/>
          <w:sz w:val="22"/>
        </w:rPr>
        <w:t>to remove entrapped air.</w:t>
      </w:r>
      <w:r w:rsidR="004A28E7">
        <w:rPr>
          <w:bCs/>
          <w:sz w:val="22"/>
        </w:rPr>
        <w:t xml:space="preserve"> Repeat before adhesive completely sets.</w:t>
      </w:r>
    </w:p>
    <w:p w14:paraId="34B1AE9D" w14:textId="5A83E697" w:rsidR="00002CC5" w:rsidRPr="004A28E7" w:rsidRDefault="00332F64" w:rsidP="00332F64">
      <w:pPr>
        <w:pStyle w:val="ListParagraph"/>
        <w:spacing w:after="0"/>
        <w:ind w:left="2160" w:firstLine="0"/>
        <w:rPr>
          <w:sz w:val="22"/>
        </w:rPr>
      </w:pPr>
      <w:r>
        <w:rPr>
          <w:bCs/>
          <w:sz w:val="22"/>
        </w:rPr>
        <w:t xml:space="preserve">7. </w:t>
      </w:r>
      <w:r w:rsidR="004A28E7">
        <w:rPr>
          <w:bCs/>
          <w:sz w:val="22"/>
        </w:rPr>
        <w:t>R</w:t>
      </w:r>
      <w:r w:rsidR="00002CC5" w:rsidRPr="004A28E7">
        <w:rPr>
          <w:bCs/>
          <w:sz w:val="22"/>
        </w:rPr>
        <w:t>espect</w:t>
      </w:r>
      <w:r w:rsidR="004A28E7">
        <w:rPr>
          <w:bCs/>
          <w:sz w:val="22"/>
        </w:rPr>
        <w:t>ing</w:t>
      </w:r>
      <w:r w:rsidR="00002CC5" w:rsidRPr="004A28E7">
        <w:rPr>
          <w:bCs/>
          <w:sz w:val="22"/>
        </w:rPr>
        <w:t xml:space="preserve"> ASTM F1516-13 "Standard Practice for Sealing Seams of Resilient Flooring by the Heat Weld Method"</w:t>
      </w:r>
      <w:r w:rsidR="004A28E7">
        <w:rPr>
          <w:bCs/>
          <w:sz w:val="22"/>
        </w:rPr>
        <w:t xml:space="preserve"> route cross and length seams, </w:t>
      </w:r>
      <w:r w:rsidR="004A28E7" w:rsidRPr="004A28E7">
        <w:rPr>
          <w:bCs/>
          <w:sz w:val="22"/>
        </w:rPr>
        <w:t>weld</w:t>
      </w:r>
      <w:r w:rsidR="004A28E7">
        <w:rPr>
          <w:bCs/>
          <w:sz w:val="22"/>
        </w:rPr>
        <w:t xml:space="preserve"> with matching welding rod, and trim weld from surface.</w:t>
      </w:r>
    </w:p>
    <w:p w14:paraId="62568923" w14:textId="77777777" w:rsidR="004A28E7" w:rsidRPr="004A28E7" w:rsidRDefault="004A28E7" w:rsidP="004A28E7">
      <w:pPr>
        <w:pStyle w:val="ListParagraph"/>
        <w:spacing w:after="0"/>
        <w:ind w:left="2160" w:firstLine="0"/>
        <w:rPr>
          <w:sz w:val="22"/>
        </w:rPr>
      </w:pPr>
    </w:p>
    <w:p w14:paraId="1F84996D" w14:textId="5EC4C878" w:rsidR="00002CC5" w:rsidRPr="00002CC5" w:rsidRDefault="004A28E7" w:rsidP="00002CC5">
      <w:pPr>
        <w:spacing w:after="0"/>
        <w:rPr>
          <w:bCs/>
          <w:sz w:val="22"/>
        </w:rPr>
      </w:pPr>
      <w:r>
        <w:rPr>
          <w:bCs/>
          <w:sz w:val="22"/>
        </w:rPr>
        <w:t xml:space="preserve">                </w:t>
      </w:r>
      <w:r w:rsidR="00670FEB">
        <w:rPr>
          <w:bCs/>
          <w:sz w:val="22"/>
        </w:rPr>
        <w:t>D</w:t>
      </w:r>
      <w:r w:rsidR="00002CC5" w:rsidRPr="00002CC5">
        <w:rPr>
          <w:bCs/>
          <w:sz w:val="22"/>
        </w:rPr>
        <w:t>.</w:t>
      </w:r>
      <w:r>
        <w:rPr>
          <w:bCs/>
          <w:sz w:val="22"/>
        </w:rPr>
        <w:t xml:space="preserve"> </w:t>
      </w:r>
      <w:r w:rsidR="00002CC5" w:rsidRPr="00002CC5">
        <w:rPr>
          <w:bCs/>
          <w:sz w:val="22"/>
        </w:rPr>
        <w:t>Game Lines</w:t>
      </w:r>
    </w:p>
    <w:p w14:paraId="2CFE18AB" w14:textId="3E4B909D" w:rsidR="00DD6393" w:rsidRDefault="00E728D9" w:rsidP="00002CC5">
      <w:pPr>
        <w:spacing w:after="0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 w:rsidR="00002CC5" w:rsidRPr="00002CC5">
        <w:rPr>
          <w:bCs/>
          <w:sz w:val="22"/>
        </w:rPr>
        <w:tab/>
        <w:t>1.</w:t>
      </w:r>
      <w:r>
        <w:rPr>
          <w:bCs/>
          <w:sz w:val="22"/>
        </w:rPr>
        <w:t xml:space="preserve"> Layout </w:t>
      </w:r>
      <w:r w:rsidR="00DD6393">
        <w:rPr>
          <w:bCs/>
          <w:sz w:val="22"/>
        </w:rPr>
        <w:t xml:space="preserve">and mask </w:t>
      </w:r>
      <w:proofErr w:type="spellStart"/>
      <w:r w:rsidR="00DD6393">
        <w:rPr>
          <w:bCs/>
          <w:sz w:val="22"/>
        </w:rPr>
        <w:t>gamelines</w:t>
      </w:r>
      <w:proofErr w:type="spellEnd"/>
      <w:r w:rsidR="00DD6393">
        <w:rPr>
          <w:bCs/>
          <w:sz w:val="22"/>
        </w:rPr>
        <w:t xml:space="preserve"> using only ICON </w:t>
      </w:r>
      <w:r w:rsidR="00002CC5" w:rsidRPr="00002CC5">
        <w:rPr>
          <w:bCs/>
          <w:sz w:val="22"/>
        </w:rPr>
        <w:t xml:space="preserve">approved </w:t>
      </w:r>
      <w:r w:rsidR="00DD6393">
        <w:rPr>
          <w:bCs/>
          <w:sz w:val="22"/>
        </w:rPr>
        <w:t>tape.</w:t>
      </w:r>
    </w:p>
    <w:p w14:paraId="61A4361E" w14:textId="49A79DA8" w:rsidR="00002CC5" w:rsidRPr="00002CC5" w:rsidRDefault="00DD6393" w:rsidP="00002CC5">
      <w:pPr>
        <w:spacing w:after="0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2. Clean and prepare vinyl surface per the ICON Active</w:t>
      </w:r>
      <w:r w:rsidR="00262A1C">
        <w:rPr>
          <w:bCs/>
          <w:sz w:val="22"/>
        </w:rPr>
        <w:t xml:space="preserve"> I</w:t>
      </w:r>
      <w:r>
        <w:rPr>
          <w:bCs/>
          <w:sz w:val="22"/>
        </w:rPr>
        <w:t xml:space="preserve">nstallation </w:t>
      </w:r>
      <w:r w:rsidR="00262A1C">
        <w:rPr>
          <w:bCs/>
          <w:sz w:val="22"/>
        </w:rPr>
        <w:t>Guidelines.</w:t>
      </w:r>
    </w:p>
    <w:p w14:paraId="73BD0532" w14:textId="51466820" w:rsidR="00002CC5" w:rsidRDefault="00DD6393" w:rsidP="00002CC5">
      <w:pPr>
        <w:spacing w:after="0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3. </w:t>
      </w:r>
      <w:r w:rsidR="00002CC5" w:rsidRPr="00002CC5">
        <w:rPr>
          <w:bCs/>
          <w:sz w:val="22"/>
        </w:rPr>
        <w:t xml:space="preserve">Wall Base </w:t>
      </w:r>
      <w:r w:rsidR="00002CC5" w:rsidRPr="00002CC5">
        <w:rPr>
          <w:b/>
          <w:bCs/>
          <w:i/>
          <w:sz w:val="22"/>
        </w:rPr>
        <w:t>(Optional</w:t>
      </w:r>
      <w:r>
        <w:rPr>
          <w:b/>
          <w:bCs/>
          <w:i/>
          <w:sz w:val="22"/>
        </w:rPr>
        <w:t xml:space="preserve"> but highly recommended</w:t>
      </w:r>
      <w:r w:rsidR="00002CC5" w:rsidRPr="00002CC5">
        <w:rPr>
          <w:b/>
          <w:bCs/>
          <w:i/>
          <w:sz w:val="22"/>
        </w:rPr>
        <w:t>)</w:t>
      </w:r>
      <w:r w:rsidR="00002CC5" w:rsidRPr="00002CC5">
        <w:rPr>
          <w:bCs/>
          <w:sz w:val="22"/>
        </w:rPr>
        <w:t xml:space="preserve"> – Install </w:t>
      </w:r>
      <w:r>
        <w:rPr>
          <w:bCs/>
          <w:sz w:val="22"/>
        </w:rPr>
        <w:t>cove</w:t>
      </w:r>
      <w:r w:rsidR="00002CC5" w:rsidRPr="00002CC5">
        <w:rPr>
          <w:bCs/>
          <w:sz w:val="22"/>
        </w:rPr>
        <w:t xml:space="preserve"> base </w:t>
      </w:r>
      <w:r>
        <w:rPr>
          <w:bCs/>
          <w:sz w:val="22"/>
        </w:rPr>
        <w:t xml:space="preserve">on all walls </w:t>
      </w:r>
      <w:r w:rsidR="002A4612">
        <w:rPr>
          <w:bCs/>
          <w:sz w:val="22"/>
        </w:rPr>
        <w:tab/>
      </w:r>
      <w:r w:rsidR="002A4612">
        <w:rPr>
          <w:bCs/>
          <w:sz w:val="22"/>
        </w:rPr>
        <w:tab/>
        <w:t xml:space="preserve">    </w:t>
      </w:r>
      <w:r>
        <w:rPr>
          <w:bCs/>
          <w:sz w:val="22"/>
        </w:rPr>
        <w:t xml:space="preserve">touching the Active Sports </w:t>
      </w:r>
      <w:r w:rsidR="00262A1C">
        <w:rPr>
          <w:bCs/>
          <w:sz w:val="22"/>
        </w:rPr>
        <w:t>V</w:t>
      </w:r>
      <w:r>
        <w:rPr>
          <w:bCs/>
          <w:sz w:val="22"/>
        </w:rPr>
        <w:t>inyl flooring</w:t>
      </w:r>
      <w:r w:rsidR="00002CC5" w:rsidRPr="00002CC5">
        <w:rPr>
          <w:bCs/>
          <w:sz w:val="22"/>
        </w:rPr>
        <w:t xml:space="preserve"> to.</w:t>
      </w:r>
    </w:p>
    <w:p w14:paraId="353CB965" w14:textId="77777777" w:rsidR="00580B1F" w:rsidRPr="00002CC5" w:rsidRDefault="00580B1F" w:rsidP="00002CC5">
      <w:pPr>
        <w:spacing w:after="0"/>
        <w:rPr>
          <w:bCs/>
          <w:sz w:val="22"/>
        </w:rPr>
      </w:pPr>
    </w:p>
    <w:p w14:paraId="0C272643" w14:textId="151578A2" w:rsidR="00580B1F" w:rsidRPr="00580B1F" w:rsidRDefault="00580B1F" w:rsidP="00580B1F">
      <w:pPr>
        <w:rPr>
          <w:bCs/>
          <w:sz w:val="22"/>
        </w:rPr>
      </w:pPr>
      <w:r w:rsidRPr="00580B1F">
        <w:rPr>
          <w:bCs/>
          <w:sz w:val="22"/>
        </w:rPr>
        <w:t>3.3 CLEANING</w:t>
      </w:r>
    </w:p>
    <w:p w14:paraId="3DBE66E7" w14:textId="7CCF539D" w:rsidR="00580B1F" w:rsidRDefault="00580B1F" w:rsidP="00580B1F">
      <w:pPr>
        <w:rPr>
          <w:bCs/>
          <w:sz w:val="22"/>
        </w:rPr>
      </w:pPr>
      <w:r>
        <w:rPr>
          <w:bCs/>
          <w:sz w:val="22"/>
        </w:rPr>
        <w:t xml:space="preserve"> </w:t>
      </w:r>
      <w:r>
        <w:rPr>
          <w:bCs/>
          <w:sz w:val="22"/>
        </w:rPr>
        <w:tab/>
        <w:t xml:space="preserve">          </w:t>
      </w:r>
      <w:r w:rsidR="00AA7799">
        <w:rPr>
          <w:bCs/>
          <w:sz w:val="22"/>
        </w:rPr>
        <w:t xml:space="preserve">A. </w:t>
      </w:r>
      <w:r>
        <w:rPr>
          <w:bCs/>
          <w:sz w:val="22"/>
        </w:rPr>
        <w:t xml:space="preserve"> </w:t>
      </w:r>
      <w:r w:rsidRPr="00580B1F">
        <w:rPr>
          <w:bCs/>
          <w:sz w:val="22"/>
        </w:rPr>
        <w:t>Clean up all unused materials and debris and remove from the</w:t>
      </w:r>
      <w:r>
        <w:rPr>
          <w:bCs/>
          <w:sz w:val="22"/>
        </w:rPr>
        <w:t xml:space="preserve"> </w:t>
      </w:r>
      <w:r w:rsidRPr="00580B1F">
        <w:rPr>
          <w:bCs/>
          <w:sz w:val="22"/>
        </w:rPr>
        <w:t>premises</w:t>
      </w:r>
      <w:r>
        <w:rPr>
          <w:bCs/>
          <w:sz w:val="22"/>
        </w:rPr>
        <w:t xml:space="preserve">. 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    </w:t>
      </w:r>
      <w:r w:rsidRPr="00580B1F">
        <w:rPr>
          <w:bCs/>
          <w:sz w:val="22"/>
        </w:rPr>
        <w:t>Dispose of empty containers in accordance with federal and local regulations</w:t>
      </w:r>
      <w:r>
        <w:rPr>
          <w:bCs/>
          <w:sz w:val="22"/>
        </w:rPr>
        <w:t>.</w:t>
      </w:r>
    </w:p>
    <w:p w14:paraId="38C79DC1" w14:textId="5CFBC85B" w:rsidR="00AA7799" w:rsidRDefault="00AA7799" w:rsidP="00580B1F">
      <w:pPr>
        <w:rPr>
          <w:bCs/>
          <w:sz w:val="22"/>
        </w:rPr>
      </w:pPr>
    </w:p>
    <w:p w14:paraId="00EE370F" w14:textId="73C18CA1" w:rsidR="00AA7799" w:rsidRPr="00AA7799" w:rsidRDefault="00AA7799" w:rsidP="00AA7799">
      <w:pPr>
        <w:rPr>
          <w:bCs/>
          <w:sz w:val="22"/>
        </w:rPr>
      </w:pPr>
      <w:r w:rsidRPr="00AA7799">
        <w:rPr>
          <w:bCs/>
          <w:sz w:val="22"/>
        </w:rPr>
        <w:t>3.4 PROTECTION</w:t>
      </w:r>
    </w:p>
    <w:p w14:paraId="4DC2F15F" w14:textId="42435FBE" w:rsidR="00AA7799" w:rsidRPr="00AA7799" w:rsidRDefault="00AA7799" w:rsidP="00AA7799">
      <w:pPr>
        <w:spacing w:after="0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  <w:t xml:space="preserve">           A. </w:t>
      </w:r>
      <w:r w:rsidRPr="00AA7799">
        <w:rPr>
          <w:bCs/>
          <w:sz w:val="22"/>
        </w:rPr>
        <w:t>Cure Time</w:t>
      </w:r>
    </w:p>
    <w:p w14:paraId="4AB2A8D2" w14:textId="76858D9D" w:rsidR="00AA7799" w:rsidRPr="00AA7799" w:rsidRDefault="00AA7799" w:rsidP="00AA7799">
      <w:pPr>
        <w:spacing w:after="0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    1. </w:t>
      </w:r>
      <w:r w:rsidRPr="00AA7799">
        <w:rPr>
          <w:bCs/>
          <w:sz w:val="22"/>
        </w:rPr>
        <w:t xml:space="preserve">No traffic or other trades shall be allowed on the surface for a period of one 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        </w:t>
      </w:r>
      <w:r w:rsidRPr="00AA7799">
        <w:rPr>
          <w:bCs/>
          <w:sz w:val="22"/>
        </w:rPr>
        <w:t xml:space="preserve">week following completion to allow for </w:t>
      </w:r>
      <w:r>
        <w:rPr>
          <w:bCs/>
          <w:sz w:val="22"/>
        </w:rPr>
        <w:t>curing of paint and adhesive</w:t>
      </w:r>
      <w:r w:rsidRPr="00AA7799">
        <w:rPr>
          <w:bCs/>
          <w:sz w:val="22"/>
        </w:rPr>
        <w:t>.</w:t>
      </w:r>
    </w:p>
    <w:p w14:paraId="43036764" w14:textId="429353BD" w:rsidR="00AA7799" w:rsidRPr="00AA7799" w:rsidRDefault="00AA7799" w:rsidP="00AA7799">
      <w:pPr>
        <w:spacing w:after="0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B. </w:t>
      </w:r>
      <w:r w:rsidRPr="00AA7799">
        <w:rPr>
          <w:bCs/>
          <w:sz w:val="22"/>
        </w:rPr>
        <w:t>Trade</w:t>
      </w:r>
      <w:r>
        <w:rPr>
          <w:bCs/>
          <w:sz w:val="22"/>
        </w:rPr>
        <w:t xml:space="preserve"> Workers</w:t>
      </w:r>
    </w:p>
    <w:p w14:paraId="424243B1" w14:textId="63E0A792" w:rsidR="00AA7799" w:rsidRDefault="00AA7799" w:rsidP="00AA7799">
      <w:pPr>
        <w:spacing w:after="0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     1. </w:t>
      </w:r>
      <w:r w:rsidRPr="00AA7799">
        <w:rPr>
          <w:bCs/>
          <w:sz w:val="22"/>
        </w:rPr>
        <w:t xml:space="preserve">It shall be the responsibility of the </w:t>
      </w:r>
      <w:r w:rsidR="00670FEB">
        <w:rPr>
          <w:bCs/>
          <w:sz w:val="22"/>
        </w:rPr>
        <w:t>G</w:t>
      </w:r>
      <w:r w:rsidRPr="00AA7799">
        <w:rPr>
          <w:bCs/>
          <w:sz w:val="22"/>
        </w:rPr>
        <w:t xml:space="preserve">eneral </w:t>
      </w:r>
      <w:r w:rsidR="00670FEB">
        <w:rPr>
          <w:bCs/>
          <w:sz w:val="22"/>
        </w:rPr>
        <w:t>C</w:t>
      </w:r>
      <w:r w:rsidRPr="00AA7799">
        <w:rPr>
          <w:bCs/>
          <w:sz w:val="22"/>
        </w:rPr>
        <w:t xml:space="preserve">ontractor to protect the surface </w:t>
      </w:r>
      <w:r>
        <w:rPr>
          <w:bCs/>
          <w:sz w:val="22"/>
        </w:rPr>
        <w:tab/>
      </w:r>
      <w:r w:rsidR="00670FEB">
        <w:rPr>
          <w:bCs/>
          <w:sz w:val="22"/>
        </w:rPr>
        <w:tab/>
        <w:t xml:space="preserve">         </w:t>
      </w:r>
      <w:r w:rsidRPr="00AA7799">
        <w:rPr>
          <w:bCs/>
          <w:sz w:val="22"/>
        </w:rPr>
        <w:t xml:space="preserve">from damage by other trades before acceptance by the owner or the owner's </w:t>
      </w:r>
      <w:r>
        <w:rPr>
          <w:bCs/>
          <w:sz w:val="22"/>
        </w:rPr>
        <w:t xml:space="preserve">   </w:t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         </w:t>
      </w:r>
      <w:r w:rsidRPr="00AA7799">
        <w:rPr>
          <w:bCs/>
          <w:sz w:val="22"/>
        </w:rPr>
        <w:t>authorized agent.</w:t>
      </w:r>
    </w:p>
    <w:p w14:paraId="2D11F2D2" w14:textId="77777777" w:rsidR="00580B1F" w:rsidRDefault="00580B1F" w:rsidP="00580B1F">
      <w:pPr>
        <w:rPr>
          <w:bCs/>
          <w:sz w:val="22"/>
        </w:rPr>
      </w:pPr>
    </w:p>
    <w:p w14:paraId="6C9A2FC0" w14:textId="4C7E871B" w:rsidR="00580B1F" w:rsidRDefault="00580B1F" w:rsidP="00580B1F">
      <w:pPr>
        <w:rPr>
          <w:bCs/>
          <w:sz w:val="22"/>
        </w:rPr>
      </w:pPr>
      <w:r>
        <w:rPr>
          <w:bCs/>
          <w:sz w:val="22"/>
        </w:rPr>
        <w:tab/>
      </w:r>
    </w:p>
    <w:p w14:paraId="55B46D87" w14:textId="77777777" w:rsidR="00580B1F" w:rsidRDefault="00580B1F" w:rsidP="00002CC5">
      <w:pPr>
        <w:rPr>
          <w:bCs/>
          <w:sz w:val="22"/>
        </w:rPr>
      </w:pPr>
    </w:p>
    <w:p w14:paraId="31B5041E" w14:textId="77777777" w:rsidR="00580B1F" w:rsidRDefault="00580B1F" w:rsidP="00002CC5">
      <w:pPr>
        <w:rPr>
          <w:bCs/>
          <w:sz w:val="22"/>
        </w:rPr>
      </w:pPr>
    </w:p>
    <w:p w14:paraId="1AB10A95" w14:textId="57D7E61A" w:rsidR="00221852" w:rsidRDefault="00221852">
      <w:pPr>
        <w:spacing w:after="103" w:line="259" w:lineRule="auto"/>
        <w:ind w:left="580" w:firstLine="0"/>
        <w:jc w:val="center"/>
      </w:pPr>
    </w:p>
    <w:p w14:paraId="14EFC242" w14:textId="77777777" w:rsidR="00221852" w:rsidRDefault="00281862">
      <w:pPr>
        <w:spacing w:after="122" w:line="259" w:lineRule="auto"/>
        <w:ind w:left="528" w:firstLine="0"/>
        <w:jc w:val="center"/>
      </w:pPr>
      <w:r>
        <w:rPr>
          <w:b/>
        </w:rPr>
        <w:t xml:space="preserve">END OF SECTION </w:t>
      </w:r>
    </w:p>
    <w:p w14:paraId="4CFC266F" w14:textId="77777777" w:rsidR="00221852" w:rsidRDefault="00281862">
      <w:pPr>
        <w:spacing w:after="0" w:line="259" w:lineRule="auto"/>
        <w:ind w:left="694" w:firstLine="0"/>
      </w:pPr>
      <w:r>
        <w:rPr>
          <w:sz w:val="20"/>
        </w:rPr>
        <w:t xml:space="preserve"> </w:t>
      </w:r>
    </w:p>
    <w:p w14:paraId="005B3C9B" w14:textId="77777777" w:rsidR="00221852" w:rsidRDefault="00281862">
      <w:pPr>
        <w:spacing w:after="0" w:line="259" w:lineRule="auto"/>
        <w:ind w:left="694" w:firstLine="0"/>
      </w:pPr>
      <w:r>
        <w:rPr>
          <w:sz w:val="20"/>
        </w:rPr>
        <w:t xml:space="preserve"> </w:t>
      </w:r>
    </w:p>
    <w:p w14:paraId="4730B656" w14:textId="77777777" w:rsidR="00221852" w:rsidRDefault="00281862">
      <w:pPr>
        <w:spacing w:after="0" w:line="259" w:lineRule="auto"/>
        <w:ind w:left="694" w:firstLine="0"/>
      </w:pPr>
      <w:r>
        <w:rPr>
          <w:sz w:val="20"/>
        </w:rPr>
        <w:t xml:space="preserve"> </w:t>
      </w:r>
    </w:p>
    <w:p w14:paraId="32CFEBA5" w14:textId="77777777" w:rsidR="00221852" w:rsidRDefault="00281862">
      <w:pPr>
        <w:spacing w:after="0" w:line="259" w:lineRule="auto"/>
        <w:ind w:left="694" w:firstLine="0"/>
      </w:pPr>
      <w:r>
        <w:rPr>
          <w:sz w:val="20"/>
        </w:rPr>
        <w:t xml:space="preserve"> </w:t>
      </w:r>
    </w:p>
    <w:p w14:paraId="6D8FD81A" w14:textId="77777777" w:rsidR="00221852" w:rsidRDefault="00281862">
      <w:pPr>
        <w:spacing w:after="0" w:line="259" w:lineRule="auto"/>
        <w:ind w:left="694" w:firstLine="0"/>
      </w:pPr>
      <w:r>
        <w:rPr>
          <w:sz w:val="20"/>
        </w:rPr>
        <w:t xml:space="preserve"> </w:t>
      </w:r>
    </w:p>
    <w:p w14:paraId="4262625E" w14:textId="77777777" w:rsidR="00221852" w:rsidRDefault="00281862">
      <w:pPr>
        <w:spacing w:after="0" w:line="259" w:lineRule="auto"/>
        <w:ind w:left="694" w:firstLine="0"/>
      </w:pPr>
      <w:r>
        <w:rPr>
          <w:sz w:val="20"/>
        </w:rPr>
        <w:t xml:space="preserve"> </w:t>
      </w:r>
    </w:p>
    <w:p w14:paraId="536492FA" w14:textId="77777777" w:rsidR="00221852" w:rsidRDefault="00281862">
      <w:pPr>
        <w:spacing w:after="0" w:line="259" w:lineRule="auto"/>
        <w:ind w:left="694" w:firstLine="0"/>
      </w:pPr>
      <w:r>
        <w:rPr>
          <w:sz w:val="20"/>
        </w:rPr>
        <w:t xml:space="preserve"> </w:t>
      </w:r>
    </w:p>
    <w:p w14:paraId="54677110" w14:textId="77777777" w:rsidR="00221852" w:rsidRDefault="00281862">
      <w:pPr>
        <w:spacing w:after="0" w:line="259" w:lineRule="auto"/>
        <w:ind w:left="694" w:firstLine="0"/>
      </w:pPr>
      <w:r>
        <w:rPr>
          <w:sz w:val="20"/>
        </w:rPr>
        <w:t xml:space="preserve"> </w:t>
      </w:r>
    </w:p>
    <w:p w14:paraId="1F695066" w14:textId="77777777" w:rsidR="00221852" w:rsidRDefault="00281862">
      <w:pPr>
        <w:spacing w:after="0" w:line="259" w:lineRule="auto"/>
        <w:ind w:left="694" w:firstLine="0"/>
      </w:pPr>
      <w:r>
        <w:t xml:space="preserve"> </w:t>
      </w:r>
    </w:p>
    <w:sectPr w:rsidR="002218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0" w:right="1262" w:bottom="1193" w:left="746" w:header="47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465C9" w14:textId="77777777" w:rsidR="005674BE" w:rsidRDefault="005674BE">
      <w:pPr>
        <w:spacing w:after="0" w:line="240" w:lineRule="auto"/>
      </w:pPr>
      <w:r>
        <w:separator/>
      </w:r>
    </w:p>
  </w:endnote>
  <w:endnote w:type="continuationSeparator" w:id="0">
    <w:p w14:paraId="123087B0" w14:textId="77777777" w:rsidR="005674BE" w:rsidRDefault="0056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AD9C1" w14:textId="77777777" w:rsidR="00A57498" w:rsidRDefault="00A57498">
    <w:pPr>
      <w:tabs>
        <w:tab w:val="center" w:pos="1331"/>
        <w:tab w:val="center" w:pos="3573"/>
        <w:tab w:val="center" w:pos="5126"/>
        <w:tab w:val="center" w:pos="6454"/>
        <w:tab w:val="center" w:pos="8336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Updated 03/03/20             </w:t>
    </w:r>
    <w:r>
      <w:rPr>
        <w:sz w:val="20"/>
      </w:rPr>
      <w:t xml:space="preserve">    </w:t>
    </w:r>
    <w:r>
      <w:rPr>
        <w:sz w:val="20"/>
      </w:rPr>
      <w:tab/>
      <w:t xml:space="preserve"> </w:t>
    </w:r>
    <w:r>
      <w:rPr>
        <w:sz w:val="20"/>
      </w:rPr>
      <w:tab/>
    </w:r>
    <w:r>
      <w:rPr>
        <w:color w:val="0000FF"/>
        <w:sz w:val="16"/>
        <w:u w:val="single" w:color="0000FF"/>
      </w:rPr>
      <w:t>www.centaurfloors.com</w:t>
    </w:r>
    <w:r>
      <w:rPr>
        <w:sz w:val="16"/>
      </w:rPr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 w:rsidR="005674BE">
      <w:fldChar w:fldCharType="begin"/>
    </w:r>
    <w:r w:rsidR="005674BE">
      <w:instrText xml:space="preserve"> NUMPAGES   \* MERGEFORMAT </w:instrText>
    </w:r>
    <w:r w:rsidR="005674BE">
      <w:fldChar w:fldCharType="separate"/>
    </w:r>
    <w:r>
      <w:rPr>
        <w:sz w:val="16"/>
      </w:rPr>
      <w:t>7</w:t>
    </w:r>
    <w:r w:rsidR="005674BE"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28940" w14:textId="3C0D2412" w:rsidR="00A57498" w:rsidRDefault="00A57498">
    <w:pPr>
      <w:tabs>
        <w:tab w:val="center" w:pos="1331"/>
        <w:tab w:val="center" w:pos="3573"/>
        <w:tab w:val="center" w:pos="5126"/>
        <w:tab w:val="center" w:pos="6454"/>
        <w:tab w:val="center" w:pos="8336"/>
      </w:tabs>
      <w:spacing w:after="0" w:line="259" w:lineRule="auto"/>
      <w:ind w:left="0" w:firstLine="0"/>
    </w:pPr>
    <w:r>
      <w:rPr>
        <w:sz w:val="16"/>
      </w:rPr>
      <w:t xml:space="preserve">             </w:t>
    </w:r>
    <w:r>
      <w:rPr>
        <w:sz w:val="20"/>
      </w:rPr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 w:rsidR="005674BE">
      <w:fldChar w:fldCharType="begin"/>
    </w:r>
    <w:r w:rsidR="005674BE">
      <w:instrText xml:space="preserve"> NUMPAGES   \* MERGEFORMAT </w:instrText>
    </w:r>
    <w:r w:rsidR="005674BE">
      <w:fldChar w:fldCharType="separate"/>
    </w:r>
    <w:r>
      <w:rPr>
        <w:sz w:val="16"/>
      </w:rPr>
      <w:t>7</w:t>
    </w:r>
    <w:r w:rsidR="005674BE"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502A1" w14:textId="77777777" w:rsidR="00A57498" w:rsidRDefault="00A57498">
    <w:pPr>
      <w:tabs>
        <w:tab w:val="center" w:pos="1331"/>
        <w:tab w:val="center" w:pos="3573"/>
        <w:tab w:val="center" w:pos="5126"/>
        <w:tab w:val="center" w:pos="6454"/>
        <w:tab w:val="center" w:pos="8336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Updated 03/03/20             </w:t>
    </w:r>
    <w:r>
      <w:rPr>
        <w:sz w:val="20"/>
      </w:rPr>
      <w:t xml:space="preserve">    </w:t>
    </w:r>
    <w:r>
      <w:rPr>
        <w:sz w:val="20"/>
      </w:rPr>
      <w:tab/>
      <w:t xml:space="preserve"> </w:t>
    </w:r>
    <w:r>
      <w:rPr>
        <w:sz w:val="20"/>
      </w:rPr>
      <w:tab/>
    </w:r>
    <w:r>
      <w:rPr>
        <w:color w:val="0000FF"/>
        <w:sz w:val="16"/>
        <w:u w:val="single" w:color="0000FF"/>
      </w:rPr>
      <w:t>www.centaurfloors.com</w:t>
    </w:r>
    <w:r>
      <w:rPr>
        <w:sz w:val="16"/>
      </w:rPr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 w:rsidR="005674BE">
      <w:fldChar w:fldCharType="begin"/>
    </w:r>
    <w:r w:rsidR="005674BE">
      <w:instrText xml:space="preserve"> NUMPAGES   \* MERGEFORMAT </w:instrText>
    </w:r>
    <w:r w:rsidR="005674BE">
      <w:fldChar w:fldCharType="separate"/>
    </w:r>
    <w:r>
      <w:rPr>
        <w:sz w:val="16"/>
      </w:rPr>
      <w:t>7</w:t>
    </w:r>
    <w:r w:rsidR="005674BE"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253E3" w14:textId="77777777" w:rsidR="005674BE" w:rsidRDefault="005674BE">
      <w:pPr>
        <w:spacing w:after="0" w:line="240" w:lineRule="auto"/>
      </w:pPr>
      <w:r>
        <w:separator/>
      </w:r>
    </w:p>
  </w:footnote>
  <w:footnote w:type="continuationSeparator" w:id="0">
    <w:p w14:paraId="3CD3C51E" w14:textId="77777777" w:rsidR="005674BE" w:rsidRDefault="00567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D3E5B" w14:textId="77777777" w:rsidR="00A57498" w:rsidRDefault="00A57498">
    <w:pPr>
      <w:spacing w:after="0" w:line="259" w:lineRule="auto"/>
      <w:ind w:left="69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FC6B77" wp14:editId="58B3BB2D">
              <wp:simplePos x="0" y="0"/>
              <wp:positionH relativeFrom="page">
                <wp:posOffset>495300</wp:posOffset>
              </wp:positionH>
              <wp:positionV relativeFrom="page">
                <wp:posOffset>563880</wp:posOffset>
              </wp:positionV>
              <wp:extent cx="6896113" cy="30480"/>
              <wp:effectExtent l="0" t="0" r="0" b="0"/>
              <wp:wrapSquare wrapText="bothSides"/>
              <wp:docPr id="14449" name="Group 14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6113" cy="30480"/>
                        <a:chOff x="0" y="0"/>
                        <a:chExt cx="6896113" cy="30480"/>
                      </a:xfrm>
                    </wpg:grpSpPr>
                    <wps:wsp>
                      <wps:cNvPr id="15285" name="Shape 15285"/>
                      <wps:cNvSpPr/>
                      <wps:spPr>
                        <a:xfrm>
                          <a:off x="0" y="0"/>
                          <a:ext cx="68961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13" h="9144">
                              <a:moveTo>
                                <a:pt x="0" y="0"/>
                              </a:moveTo>
                              <a:lnTo>
                                <a:pt x="6896113" y="0"/>
                              </a:lnTo>
                              <a:lnTo>
                                <a:pt x="68961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86" name="Shape 15286"/>
                      <wps:cNvSpPr/>
                      <wps:spPr>
                        <a:xfrm>
                          <a:off x="0" y="12192"/>
                          <a:ext cx="689610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18288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449" style="width:543.001pt;height:2.39996pt;position:absolute;mso-position-horizontal-relative:page;mso-position-horizontal:absolute;margin-left:39pt;mso-position-vertical-relative:page;margin-top:44.4pt;" coordsize="68961,304">
              <v:shape id="Shape 15287" style="position:absolute;width:68961;height:91;left:0;top:0;" coordsize="6896113,9144" path="m0,0l6896113,0l6896113,9144l0,9144l0,0">
                <v:stroke weight="0pt" endcap="flat" joinstyle="miter" miterlimit="10" on="false" color="#000000" opacity="0"/>
                <v:fill on="true" color="#000000"/>
              </v:shape>
              <v:shape id="Shape 15288" style="position:absolute;width:68961;height:182;left:0;top:121;" coordsize="6896100,18288" path="m0,0l6896100,0l6896100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144DEC33" w14:textId="77777777" w:rsidR="00A57498" w:rsidRDefault="00A57498">
    <w:pPr>
      <w:tabs>
        <w:tab w:val="center" w:pos="1414"/>
        <w:tab w:val="center" w:pos="2134"/>
        <w:tab w:val="center" w:pos="2854"/>
        <w:tab w:val="right" w:pos="10788"/>
      </w:tabs>
      <w:spacing w:after="65" w:line="259" w:lineRule="auto"/>
      <w:ind w:left="0" w:right="-557" w:firstLine="0"/>
    </w:pPr>
    <w:r>
      <w:t xml:space="preserve">Triple Threat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              GUIDE SPECIFICATIONS</w:t>
    </w:r>
    <w:r>
      <w:rPr>
        <w:sz w:val="20"/>
      </w:rPr>
      <w:t xml:space="preserve"> </w:t>
    </w:r>
    <w:r>
      <w:t xml:space="preserve">                                                                        Centaur</w:t>
    </w:r>
    <w:r>
      <w:rPr>
        <w:sz w:val="16"/>
      </w:rPr>
      <w:t xml:space="preserve"> </w:t>
    </w:r>
  </w:p>
  <w:p w14:paraId="0C6B0A6A" w14:textId="77777777" w:rsidR="00A57498" w:rsidRDefault="00A57498">
    <w:pPr>
      <w:spacing w:after="0" w:line="259" w:lineRule="auto"/>
      <w:ind w:left="62" w:firstLine="0"/>
    </w:pPr>
    <w:r>
      <w:rPr>
        <w:rFonts w:ascii="Tahoma" w:eastAsia="Tahoma" w:hAnsi="Tahoma" w:cs="Tahoma"/>
      </w:rPr>
      <w:t xml:space="preserve"> </w:t>
    </w:r>
  </w:p>
  <w:p w14:paraId="017B4C98" w14:textId="77777777" w:rsidR="00A57498" w:rsidRDefault="00A57498">
    <w:pPr>
      <w:spacing w:after="0" w:line="259" w:lineRule="auto"/>
      <w:ind w:left="734" w:firstLine="0"/>
      <w:jc w:val="center"/>
    </w:pPr>
    <w:r>
      <w:rPr>
        <w:rFonts w:ascii="Times New Roman" w:eastAsia="Times New Roman" w:hAnsi="Times New Roman" w:cs="Times New Roman"/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066D3" w14:textId="14FCE74B" w:rsidR="00A57498" w:rsidRPr="00A86ACF" w:rsidRDefault="00A57498" w:rsidP="00A86ACF">
    <w:pPr>
      <w:spacing w:after="0" w:line="259" w:lineRule="auto"/>
      <w:ind w:left="694" w:firstLine="0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 xml:space="preserve">ICON SPORTS SURFACES® – ACTIVE™ </w:t>
    </w:r>
  </w:p>
  <w:p w14:paraId="27756DFE" w14:textId="77777777" w:rsidR="00A57498" w:rsidRDefault="00A57498">
    <w:pPr>
      <w:spacing w:after="0" w:line="259" w:lineRule="auto"/>
      <w:ind w:left="62" w:firstLine="0"/>
    </w:pPr>
    <w:r>
      <w:rPr>
        <w:rFonts w:ascii="Tahoma" w:eastAsia="Tahoma" w:hAnsi="Tahoma" w:cs="Tahoma"/>
      </w:rPr>
      <w:t xml:space="preserve"> </w:t>
    </w:r>
  </w:p>
  <w:p w14:paraId="5F096BBC" w14:textId="77777777" w:rsidR="00A57498" w:rsidRDefault="00A57498">
    <w:pPr>
      <w:spacing w:after="0" w:line="259" w:lineRule="auto"/>
      <w:ind w:left="734" w:firstLine="0"/>
      <w:jc w:val="center"/>
    </w:pPr>
    <w:r>
      <w:rPr>
        <w:rFonts w:ascii="Times New Roman" w:eastAsia="Times New Roman" w:hAnsi="Times New Roman" w:cs="Times New Roman"/>
        <w:b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F35E3" w14:textId="77777777" w:rsidR="00A57498" w:rsidRDefault="00A57498">
    <w:pPr>
      <w:spacing w:after="0" w:line="259" w:lineRule="auto"/>
      <w:ind w:left="69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F4D5E02" wp14:editId="361C69A4">
              <wp:simplePos x="0" y="0"/>
              <wp:positionH relativeFrom="page">
                <wp:posOffset>495300</wp:posOffset>
              </wp:positionH>
              <wp:positionV relativeFrom="page">
                <wp:posOffset>563880</wp:posOffset>
              </wp:positionV>
              <wp:extent cx="6896113" cy="30480"/>
              <wp:effectExtent l="0" t="0" r="0" b="0"/>
              <wp:wrapSquare wrapText="bothSides"/>
              <wp:docPr id="14307" name="Group 143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6113" cy="30480"/>
                        <a:chOff x="0" y="0"/>
                        <a:chExt cx="6896113" cy="30480"/>
                      </a:xfrm>
                    </wpg:grpSpPr>
                    <wps:wsp>
                      <wps:cNvPr id="15277" name="Shape 15277"/>
                      <wps:cNvSpPr/>
                      <wps:spPr>
                        <a:xfrm>
                          <a:off x="0" y="0"/>
                          <a:ext cx="68961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13" h="9144">
                              <a:moveTo>
                                <a:pt x="0" y="0"/>
                              </a:moveTo>
                              <a:lnTo>
                                <a:pt x="6896113" y="0"/>
                              </a:lnTo>
                              <a:lnTo>
                                <a:pt x="68961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8" name="Shape 15278"/>
                      <wps:cNvSpPr/>
                      <wps:spPr>
                        <a:xfrm>
                          <a:off x="0" y="12192"/>
                          <a:ext cx="689610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18288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307" style="width:543.001pt;height:2.39996pt;position:absolute;mso-position-horizontal-relative:page;mso-position-horizontal:absolute;margin-left:39pt;mso-position-vertical-relative:page;margin-top:44.4pt;" coordsize="68961,304">
              <v:shape id="Shape 15279" style="position:absolute;width:68961;height:91;left:0;top:0;" coordsize="6896113,9144" path="m0,0l6896113,0l6896113,9144l0,9144l0,0">
                <v:stroke weight="0pt" endcap="flat" joinstyle="miter" miterlimit="10" on="false" color="#000000" opacity="0"/>
                <v:fill on="true" color="#000000"/>
              </v:shape>
              <v:shape id="Shape 15280" style="position:absolute;width:68961;height:182;left:0;top:121;" coordsize="6896100,18288" path="m0,0l6896100,0l6896100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4D9321C7" w14:textId="77777777" w:rsidR="00A57498" w:rsidRDefault="00A57498">
    <w:pPr>
      <w:tabs>
        <w:tab w:val="center" w:pos="1414"/>
        <w:tab w:val="center" w:pos="2134"/>
        <w:tab w:val="center" w:pos="2854"/>
        <w:tab w:val="right" w:pos="10788"/>
      </w:tabs>
      <w:spacing w:after="65" w:line="259" w:lineRule="auto"/>
      <w:ind w:left="0" w:right="-557" w:firstLine="0"/>
    </w:pPr>
    <w:r>
      <w:t xml:space="preserve">Triple Threat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              GUIDE SPECIFICATIONS</w:t>
    </w:r>
    <w:r>
      <w:rPr>
        <w:sz w:val="20"/>
      </w:rPr>
      <w:t xml:space="preserve"> </w:t>
    </w:r>
    <w:r>
      <w:t xml:space="preserve">                                                                        Centaur</w:t>
    </w:r>
    <w:r>
      <w:rPr>
        <w:sz w:val="16"/>
      </w:rPr>
      <w:t xml:space="preserve"> </w:t>
    </w:r>
  </w:p>
  <w:p w14:paraId="2083A0BE" w14:textId="77777777" w:rsidR="00A57498" w:rsidRDefault="00A57498">
    <w:pPr>
      <w:spacing w:after="0" w:line="259" w:lineRule="auto"/>
      <w:ind w:left="62" w:firstLine="0"/>
    </w:pPr>
    <w:r>
      <w:rPr>
        <w:rFonts w:ascii="Tahoma" w:eastAsia="Tahoma" w:hAnsi="Tahoma" w:cs="Tahoma"/>
      </w:rPr>
      <w:t xml:space="preserve"> </w:t>
    </w:r>
  </w:p>
  <w:p w14:paraId="74BA5D81" w14:textId="77777777" w:rsidR="00A57498" w:rsidRDefault="00A57498">
    <w:pPr>
      <w:spacing w:after="0" w:line="259" w:lineRule="auto"/>
      <w:ind w:left="734" w:firstLine="0"/>
      <w:jc w:val="center"/>
    </w:pPr>
    <w:r>
      <w:rPr>
        <w:rFonts w:ascii="Times New Roman" w:eastAsia="Times New Roman" w:hAnsi="Times New Roman" w:cs="Times New Roman"/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2066A"/>
    <w:multiLevelType w:val="hybridMultilevel"/>
    <w:tmpl w:val="9A5642B4"/>
    <w:lvl w:ilvl="0" w:tplc="4BEABB50">
      <w:start w:val="1"/>
      <w:numFmt w:val="upperLetter"/>
      <w:lvlText w:val="%1."/>
      <w:lvlJc w:val="left"/>
      <w:pPr>
        <w:ind w:left="2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BCA1F8">
      <w:start w:val="1"/>
      <w:numFmt w:val="lowerLetter"/>
      <w:lvlText w:val="%2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3E9D86">
      <w:start w:val="1"/>
      <w:numFmt w:val="lowerRoman"/>
      <w:lvlText w:val="%3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1C5A80">
      <w:start w:val="1"/>
      <w:numFmt w:val="decimal"/>
      <w:lvlText w:val="%4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DEA558">
      <w:start w:val="1"/>
      <w:numFmt w:val="lowerLetter"/>
      <w:lvlText w:val="%5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10B78A">
      <w:start w:val="1"/>
      <w:numFmt w:val="lowerRoman"/>
      <w:lvlText w:val="%6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A05444">
      <w:start w:val="1"/>
      <w:numFmt w:val="decimal"/>
      <w:lvlText w:val="%7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6F326">
      <w:start w:val="1"/>
      <w:numFmt w:val="lowerLetter"/>
      <w:lvlText w:val="%8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1A4364">
      <w:start w:val="1"/>
      <w:numFmt w:val="lowerRoman"/>
      <w:lvlText w:val="%9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F155F"/>
    <w:multiLevelType w:val="hybridMultilevel"/>
    <w:tmpl w:val="4608172A"/>
    <w:lvl w:ilvl="0" w:tplc="173A7EC6">
      <w:start w:val="1"/>
      <w:numFmt w:val="upperLetter"/>
      <w:lvlText w:val="%1."/>
      <w:lvlJc w:val="left"/>
      <w:pPr>
        <w:ind w:left="2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80D078">
      <w:start w:val="1"/>
      <w:numFmt w:val="lowerLetter"/>
      <w:lvlText w:val="%2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AC7A8A">
      <w:start w:val="1"/>
      <w:numFmt w:val="lowerRoman"/>
      <w:lvlText w:val="%3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C49F16">
      <w:start w:val="1"/>
      <w:numFmt w:val="decimal"/>
      <w:lvlText w:val="%4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76899A">
      <w:start w:val="1"/>
      <w:numFmt w:val="lowerLetter"/>
      <w:lvlText w:val="%5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88F974">
      <w:start w:val="1"/>
      <w:numFmt w:val="lowerRoman"/>
      <w:lvlText w:val="%6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7C8C10">
      <w:start w:val="1"/>
      <w:numFmt w:val="decimal"/>
      <w:lvlText w:val="%7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CCFB5C">
      <w:start w:val="1"/>
      <w:numFmt w:val="lowerLetter"/>
      <w:lvlText w:val="%8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6C2052">
      <w:start w:val="1"/>
      <w:numFmt w:val="lowerRoman"/>
      <w:lvlText w:val="%9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5C0BE7"/>
    <w:multiLevelType w:val="hybridMultilevel"/>
    <w:tmpl w:val="07E09718"/>
    <w:lvl w:ilvl="0" w:tplc="00A28F98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2952"/>
        </w:tabs>
        <w:ind w:left="2952" w:hanging="432"/>
      </w:pPr>
      <w:rPr>
        <w:rFonts w:ascii="Arial" w:hAnsi="Arial" w:hint="default"/>
        <w:b w:val="0"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4C47631"/>
    <w:multiLevelType w:val="hybridMultilevel"/>
    <w:tmpl w:val="EACE9348"/>
    <w:lvl w:ilvl="0" w:tplc="9B406938">
      <w:start w:val="1"/>
      <w:numFmt w:val="upperLetter"/>
      <w:lvlText w:val="%1."/>
      <w:lvlJc w:val="left"/>
      <w:pPr>
        <w:ind w:left="2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E6A28">
      <w:start w:val="1"/>
      <w:numFmt w:val="lowerLetter"/>
      <w:lvlText w:val="%2"/>
      <w:lvlJc w:val="left"/>
      <w:pPr>
        <w:ind w:left="2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268E2C">
      <w:start w:val="1"/>
      <w:numFmt w:val="lowerRoman"/>
      <w:lvlText w:val="%3"/>
      <w:lvlJc w:val="left"/>
      <w:pPr>
        <w:ind w:left="3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14E354">
      <w:start w:val="1"/>
      <w:numFmt w:val="decimal"/>
      <w:lvlText w:val="%4"/>
      <w:lvlJc w:val="left"/>
      <w:pPr>
        <w:ind w:left="4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34EC70">
      <w:start w:val="1"/>
      <w:numFmt w:val="lowerLetter"/>
      <w:lvlText w:val="%5"/>
      <w:lvlJc w:val="left"/>
      <w:pPr>
        <w:ind w:left="5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C4B3F6">
      <w:start w:val="1"/>
      <w:numFmt w:val="lowerRoman"/>
      <w:lvlText w:val="%6"/>
      <w:lvlJc w:val="left"/>
      <w:pPr>
        <w:ind w:left="5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D65CD0">
      <w:start w:val="1"/>
      <w:numFmt w:val="decimal"/>
      <w:lvlText w:val="%7"/>
      <w:lvlJc w:val="left"/>
      <w:pPr>
        <w:ind w:left="6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E293A2">
      <w:start w:val="1"/>
      <w:numFmt w:val="lowerLetter"/>
      <w:lvlText w:val="%8"/>
      <w:lvlJc w:val="left"/>
      <w:pPr>
        <w:ind w:left="7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D0CDDC">
      <w:start w:val="1"/>
      <w:numFmt w:val="lowerRoman"/>
      <w:lvlText w:val="%9"/>
      <w:lvlJc w:val="left"/>
      <w:pPr>
        <w:ind w:left="7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BB7CAC"/>
    <w:multiLevelType w:val="hybridMultilevel"/>
    <w:tmpl w:val="605E8F4A"/>
    <w:lvl w:ilvl="0" w:tplc="92B6C44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50B2B6">
      <w:start w:val="1"/>
      <w:numFmt w:val="lowerLetter"/>
      <w:lvlText w:val="%2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50A1CC">
      <w:start w:val="1"/>
      <w:numFmt w:val="decimal"/>
      <w:lvlRestart w:val="0"/>
      <w:lvlText w:val="%3."/>
      <w:lvlJc w:val="left"/>
      <w:pPr>
        <w:ind w:left="2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A24E48">
      <w:start w:val="1"/>
      <w:numFmt w:val="decimal"/>
      <w:lvlText w:val="%4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5C2716">
      <w:start w:val="1"/>
      <w:numFmt w:val="lowerLetter"/>
      <w:lvlText w:val="%5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06C50A">
      <w:start w:val="1"/>
      <w:numFmt w:val="lowerRoman"/>
      <w:lvlText w:val="%6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7C3B0A">
      <w:start w:val="1"/>
      <w:numFmt w:val="decimal"/>
      <w:lvlText w:val="%7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341E96">
      <w:start w:val="1"/>
      <w:numFmt w:val="lowerLetter"/>
      <w:lvlText w:val="%8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7E2EF0">
      <w:start w:val="1"/>
      <w:numFmt w:val="lowerRoman"/>
      <w:lvlText w:val="%9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052B76"/>
    <w:multiLevelType w:val="hybridMultilevel"/>
    <w:tmpl w:val="39B8BA92"/>
    <w:lvl w:ilvl="0" w:tplc="03F634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CCFB82">
      <w:start w:val="1"/>
      <w:numFmt w:val="lowerLetter"/>
      <w:lvlText w:val="%2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4EA840">
      <w:start w:val="1"/>
      <w:numFmt w:val="decimal"/>
      <w:lvlRestart w:val="0"/>
      <w:lvlText w:val="%3."/>
      <w:lvlJc w:val="left"/>
      <w:pPr>
        <w:ind w:left="2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C2862C">
      <w:start w:val="1"/>
      <w:numFmt w:val="decimal"/>
      <w:lvlText w:val="%4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04C7D0">
      <w:start w:val="1"/>
      <w:numFmt w:val="lowerLetter"/>
      <w:lvlText w:val="%5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9A2340">
      <w:start w:val="1"/>
      <w:numFmt w:val="lowerRoman"/>
      <w:lvlText w:val="%6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C832A4">
      <w:start w:val="1"/>
      <w:numFmt w:val="decimal"/>
      <w:lvlText w:val="%7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94C83C">
      <w:start w:val="1"/>
      <w:numFmt w:val="lowerLetter"/>
      <w:lvlText w:val="%8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56546C">
      <w:start w:val="1"/>
      <w:numFmt w:val="lowerRoman"/>
      <w:lvlText w:val="%9"/>
      <w:lvlJc w:val="left"/>
      <w:pPr>
        <w:ind w:left="6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669102F"/>
    <w:multiLevelType w:val="hybridMultilevel"/>
    <w:tmpl w:val="101C481A"/>
    <w:lvl w:ilvl="0" w:tplc="04090019">
      <w:start w:val="1"/>
      <w:numFmt w:val="lowerLetter"/>
      <w:lvlText w:val="%1."/>
      <w:lvlJc w:val="left"/>
      <w:pPr>
        <w:ind w:left="3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34" w:hanging="360"/>
      </w:pPr>
    </w:lvl>
    <w:lvl w:ilvl="2" w:tplc="0409001B" w:tentative="1">
      <w:start w:val="1"/>
      <w:numFmt w:val="lowerRoman"/>
      <w:lvlText w:val="%3."/>
      <w:lvlJc w:val="right"/>
      <w:pPr>
        <w:ind w:left="4654" w:hanging="180"/>
      </w:pPr>
    </w:lvl>
    <w:lvl w:ilvl="3" w:tplc="0409000F" w:tentative="1">
      <w:start w:val="1"/>
      <w:numFmt w:val="decimal"/>
      <w:lvlText w:val="%4."/>
      <w:lvlJc w:val="left"/>
      <w:pPr>
        <w:ind w:left="5374" w:hanging="360"/>
      </w:pPr>
    </w:lvl>
    <w:lvl w:ilvl="4" w:tplc="04090019" w:tentative="1">
      <w:start w:val="1"/>
      <w:numFmt w:val="lowerLetter"/>
      <w:lvlText w:val="%5."/>
      <w:lvlJc w:val="left"/>
      <w:pPr>
        <w:ind w:left="6094" w:hanging="360"/>
      </w:pPr>
    </w:lvl>
    <w:lvl w:ilvl="5" w:tplc="0409001B" w:tentative="1">
      <w:start w:val="1"/>
      <w:numFmt w:val="lowerRoman"/>
      <w:lvlText w:val="%6."/>
      <w:lvlJc w:val="right"/>
      <w:pPr>
        <w:ind w:left="6814" w:hanging="180"/>
      </w:pPr>
    </w:lvl>
    <w:lvl w:ilvl="6" w:tplc="0409000F" w:tentative="1">
      <w:start w:val="1"/>
      <w:numFmt w:val="decimal"/>
      <w:lvlText w:val="%7."/>
      <w:lvlJc w:val="left"/>
      <w:pPr>
        <w:ind w:left="7534" w:hanging="360"/>
      </w:pPr>
    </w:lvl>
    <w:lvl w:ilvl="7" w:tplc="04090019" w:tentative="1">
      <w:start w:val="1"/>
      <w:numFmt w:val="lowerLetter"/>
      <w:lvlText w:val="%8."/>
      <w:lvlJc w:val="left"/>
      <w:pPr>
        <w:ind w:left="8254" w:hanging="360"/>
      </w:pPr>
    </w:lvl>
    <w:lvl w:ilvl="8" w:tplc="0409001B" w:tentative="1">
      <w:start w:val="1"/>
      <w:numFmt w:val="lowerRoman"/>
      <w:lvlText w:val="%9."/>
      <w:lvlJc w:val="right"/>
      <w:pPr>
        <w:ind w:left="8974" w:hanging="180"/>
      </w:pPr>
    </w:lvl>
  </w:abstractNum>
  <w:abstractNum w:abstractNumId="7" w15:restartNumberingAfterBreak="0">
    <w:nsid w:val="079B6873"/>
    <w:multiLevelType w:val="hybridMultilevel"/>
    <w:tmpl w:val="BB9A92F2"/>
    <w:lvl w:ilvl="0" w:tplc="A15612B2">
      <w:start w:val="1"/>
      <w:numFmt w:val="upperLetter"/>
      <w:lvlText w:val="%1."/>
      <w:lvlJc w:val="left"/>
      <w:pPr>
        <w:ind w:left="2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6" w:hanging="360"/>
      </w:pPr>
    </w:lvl>
    <w:lvl w:ilvl="2" w:tplc="0409001B" w:tentative="1">
      <w:start w:val="1"/>
      <w:numFmt w:val="lowerRoman"/>
      <w:lvlText w:val="%3."/>
      <w:lvlJc w:val="right"/>
      <w:pPr>
        <w:ind w:left="3736" w:hanging="180"/>
      </w:pPr>
    </w:lvl>
    <w:lvl w:ilvl="3" w:tplc="0409000F" w:tentative="1">
      <w:start w:val="1"/>
      <w:numFmt w:val="decimal"/>
      <w:lvlText w:val="%4."/>
      <w:lvlJc w:val="left"/>
      <w:pPr>
        <w:ind w:left="4456" w:hanging="360"/>
      </w:pPr>
    </w:lvl>
    <w:lvl w:ilvl="4" w:tplc="04090019" w:tentative="1">
      <w:start w:val="1"/>
      <w:numFmt w:val="lowerLetter"/>
      <w:lvlText w:val="%5."/>
      <w:lvlJc w:val="left"/>
      <w:pPr>
        <w:ind w:left="5176" w:hanging="360"/>
      </w:pPr>
    </w:lvl>
    <w:lvl w:ilvl="5" w:tplc="0409001B" w:tentative="1">
      <w:start w:val="1"/>
      <w:numFmt w:val="lowerRoman"/>
      <w:lvlText w:val="%6."/>
      <w:lvlJc w:val="right"/>
      <w:pPr>
        <w:ind w:left="5896" w:hanging="180"/>
      </w:pPr>
    </w:lvl>
    <w:lvl w:ilvl="6" w:tplc="0409000F" w:tentative="1">
      <w:start w:val="1"/>
      <w:numFmt w:val="decimal"/>
      <w:lvlText w:val="%7."/>
      <w:lvlJc w:val="left"/>
      <w:pPr>
        <w:ind w:left="6616" w:hanging="360"/>
      </w:pPr>
    </w:lvl>
    <w:lvl w:ilvl="7" w:tplc="04090019" w:tentative="1">
      <w:start w:val="1"/>
      <w:numFmt w:val="lowerLetter"/>
      <w:lvlText w:val="%8."/>
      <w:lvlJc w:val="left"/>
      <w:pPr>
        <w:ind w:left="7336" w:hanging="360"/>
      </w:pPr>
    </w:lvl>
    <w:lvl w:ilvl="8" w:tplc="0409001B" w:tentative="1">
      <w:start w:val="1"/>
      <w:numFmt w:val="lowerRoman"/>
      <w:lvlText w:val="%9."/>
      <w:lvlJc w:val="right"/>
      <w:pPr>
        <w:ind w:left="8056" w:hanging="180"/>
      </w:pPr>
    </w:lvl>
  </w:abstractNum>
  <w:abstractNum w:abstractNumId="8" w15:restartNumberingAfterBreak="0">
    <w:nsid w:val="08537819"/>
    <w:multiLevelType w:val="hybridMultilevel"/>
    <w:tmpl w:val="66AC749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C8C09D5"/>
    <w:multiLevelType w:val="hybridMultilevel"/>
    <w:tmpl w:val="1E1EBA48"/>
    <w:lvl w:ilvl="0" w:tplc="ED0A29AC">
      <w:start w:val="1"/>
      <w:numFmt w:val="decimal"/>
      <w:lvlText w:val="%1."/>
      <w:lvlJc w:val="left"/>
      <w:pPr>
        <w:ind w:left="211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0AF8E8">
      <w:start w:val="1"/>
      <w:numFmt w:val="lowerLetter"/>
      <w:lvlText w:val="%2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708302">
      <w:start w:val="1"/>
      <w:numFmt w:val="lowerRoman"/>
      <w:lvlText w:val="%3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DCEFC0">
      <w:start w:val="1"/>
      <w:numFmt w:val="decimal"/>
      <w:lvlText w:val="%4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3642F0">
      <w:start w:val="1"/>
      <w:numFmt w:val="lowerLetter"/>
      <w:lvlText w:val="%5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A28CAE">
      <w:start w:val="1"/>
      <w:numFmt w:val="lowerRoman"/>
      <w:lvlText w:val="%6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A0B0A8">
      <w:start w:val="1"/>
      <w:numFmt w:val="decimal"/>
      <w:lvlText w:val="%7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90EEAE">
      <w:start w:val="1"/>
      <w:numFmt w:val="lowerLetter"/>
      <w:lvlText w:val="%8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AA16C2">
      <w:start w:val="1"/>
      <w:numFmt w:val="lowerRoman"/>
      <w:lvlText w:val="%9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E2C7031"/>
    <w:multiLevelType w:val="hybridMultilevel"/>
    <w:tmpl w:val="BF743E22"/>
    <w:lvl w:ilvl="0" w:tplc="09F42D4C">
      <w:start w:val="1"/>
      <w:numFmt w:val="upperLetter"/>
      <w:lvlText w:val="%1."/>
      <w:lvlJc w:val="left"/>
      <w:pPr>
        <w:ind w:left="2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3A5F26">
      <w:start w:val="1"/>
      <w:numFmt w:val="lowerLetter"/>
      <w:lvlText w:val="%2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00E14C">
      <w:start w:val="1"/>
      <w:numFmt w:val="lowerRoman"/>
      <w:lvlText w:val="%3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EC0DDE">
      <w:start w:val="1"/>
      <w:numFmt w:val="decimal"/>
      <w:lvlText w:val="%4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7E5C02">
      <w:start w:val="1"/>
      <w:numFmt w:val="lowerLetter"/>
      <w:lvlText w:val="%5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4CE372">
      <w:start w:val="1"/>
      <w:numFmt w:val="lowerRoman"/>
      <w:lvlText w:val="%6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B07188">
      <w:start w:val="1"/>
      <w:numFmt w:val="decimal"/>
      <w:lvlText w:val="%7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BC20B4">
      <w:start w:val="1"/>
      <w:numFmt w:val="lowerLetter"/>
      <w:lvlText w:val="%8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26B188">
      <w:start w:val="1"/>
      <w:numFmt w:val="lowerRoman"/>
      <w:lvlText w:val="%9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583DDB"/>
    <w:multiLevelType w:val="hybridMultilevel"/>
    <w:tmpl w:val="48D6A192"/>
    <w:lvl w:ilvl="0" w:tplc="04090019">
      <w:start w:val="1"/>
      <w:numFmt w:val="lowerLetter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108C712B"/>
    <w:multiLevelType w:val="hybridMultilevel"/>
    <w:tmpl w:val="8106532E"/>
    <w:lvl w:ilvl="0" w:tplc="7CD67ABC">
      <w:start w:val="1"/>
      <w:numFmt w:val="upperLetter"/>
      <w:lvlText w:val="%1."/>
      <w:lvlJc w:val="left"/>
      <w:pPr>
        <w:ind w:left="2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802C98">
      <w:start w:val="1"/>
      <w:numFmt w:val="lowerLetter"/>
      <w:lvlText w:val="%2"/>
      <w:lvlJc w:val="left"/>
      <w:pPr>
        <w:ind w:left="2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62A1FC">
      <w:start w:val="1"/>
      <w:numFmt w:val="lowerRoman"/>
      <w:lvlText w:val="%3"/>
      <w:lvlJc w:val="left"/>
      <w:pPr>
        <w:ind w:left="3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74AC08">
      <w:start w:val="1"/>
      <w:numFmt w:val="decimal"/>
      <w:lvlText w:val="%4"/>
      <w:lvlJc w:val="left"/>
      <w:pPr>
        <w:ind w:left="4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B27FB6">
      <w:start w:val="1"/>
      <w:numFmt w:val="lowerLetter"/>
      <w:lvlText w:val="%5"/>
      <w:lvlJc w:val="left"/>
      <w:pPr>
        <w:ind w:left="5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FEADF8">
      <w:start w:val="1"/>
      <w:numFmt w:val="lowerRoman"/>
      <w:lvlText w:val="%6"/>
      <w:lvlJc w:val="left"/>
      <w:pPr>
        <w:ind w:left="5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A4CD24">
      <w:start w:val="1"/>
      <w:numFmt w:val="decimal"/>
      <w:lvlText w:val="%7"/>
      <w:lvlJc w:val="left"/>
      <w:pPr>
        <w:ind w:left="6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50D0F6">
      <w:start w:val="1"/>
      <w:numFmt w:val="lowerLetter"/>
      <w:lvlText w:val="%8"/>
      <w:lvlJc w:val="left"/>
      <w:pPr>
        <w:ind w:left="7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5AFF88">
      <w:start w:val="1"/>
      <w:numFmt w:val="lowerRoman"/>
      <w:lvlText w:val="%9"/>
      <w:lvlJc w:val="left"/>
      <w:pPr>
        <w:ind w:left="7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2D35AA7"/>
    <w:multiLevelType w:val="hybridMultilevel"/>
    <w:tmpl w:val="F2C2BE44"/>
    <w:lvl w:ilvl="0" w:tplc="D82CA7F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705808">
      <w:start w:val="1"/>
      <w:numFmt w:val="lowerLetter"/>
      <w:lvlText w:val="%2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0235CE">
      <w:start w:val="1"/>
      <w:numFmt w:val="lowerRoman"/>
      <w:lvlText w:val="%3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D61ED8">
      <w:start w:val="1"/>
      <w:numFmt w:val="lowerLetter"/>
      <w:lvlRestart w:val="0"/>
      <w:lvlText w:val="%4."/>
      <w:lvlJc w:val="left"/>
      <w:pPr>
        <w:ind w:left="2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96E866">
      <w:start w:val="1"/>
      <w:numFmt w:val="lowerLetter"/>
      <w:lvlText w:val="%5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70273C">
      <w:start w:val="1"/>
      <w:numFmt w:val="lowerRoman"/>
      <w:lvlText w:val="%6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8A08BC">
      <w:start w:val="1"/>
      <w:numFmt w:val="decimal"/>
      <w:lvlText w:val="%7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9C1770">
      <w:start w:val="1"/>
      <w:numFmt w:val="lowerLetter"/>
      <w:lvlText w:val="%8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C2F5D8">
      <w:start w:val="1"/>
      <w:numFmt w:val="lowerRoman"/>
      <w:lvlText w:val="%9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4715607"/>
    <w:multiLevelType w:val="hybridMultilevel"/>
    <w:tmpl w:val="2B5AAA68"/>
    <w:lvl w:ilvl="0" w:tplc="C4F811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E81D82">
      <w:start w:val="1"/>
      <w:numFmt w:val="lowerLetter"/>
      <w:lvlText w:val="%2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345072">
      <w:start w:val="1"/>
      <w:numFmt w:val="decimal"/>
      <w:lvlRestart w:val="0"/>
      <w:lvlText w:val="%3."/>
      <w:lvlJc w:val="left"/>
      <w:pPr>
        <w:ind w:left="2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2E1C9C">
      <w:start w:val="1"/>
      <w:numFmt w:val="decimal"/>
      <w:lvlText w:val="%4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6654D6">
      <w:start w:val="1"/>
      <w:numFmt w:val="lowerLetter"/>
      <w:lvlText w:val="%5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5879E6">
      <w:start w:val="1"/>
      <w:numFmt w:val="lowerRoman"/>
      <w:lvlText w:val="%6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AAB082">
      <w:start w:val="1"/>
      <w:numFmt w:val="decimal"/>
      <w:lvlText w:val="%7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B4E49E">
      <w:start w:val="1"/>
      <w:numFmt w:val="lowerLetter"/>
      <w:lvlText w:val="%8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6E7BF0">
      <w:start w:val="1"/>
      <w:numFmt w:val="lowerRoman"/>
      <w:lvlText w:val="%9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48E2E34"/>
    <w:multiLevelType w:val="hybridMultilevel"/>
    <w:tmpl w:val="4AE6BCFC"/>
    <w:lvl w:ilvl="0" w:tplc="78ACC41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EEE8E8">
      <w:start w:val="1"/>
      <w:numFmt w:val="lowerLetter"/>
      <w:lvlText w:val="%2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B608CC">
      <w:start w:val="1"/>
      <w:numFmt w:val="decimal"/>
      <w:lvlRestart w:val="0"/>
      <w:lvlText w:val="%3."/>
      <w:lvlJc w:val="left"/>
      <w:pPr>
        <w:ind w:left="2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4889CE">
      <w:start w:val="1"/>
      <w:numFmt w:val="decimal"/>
      <w:lvlText w:val="%4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22E0FC">
      <w:start w:val="1"/>
      <w:numFmt w:val="lowerLetter"/>
      <w:lvlText w:val="%5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B08C6A">
      <w:start w:val="1"/>
      <w:numFmt w:val="lowerRoman"/>
      <w:lvlText w:val="%6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0E7DC">
      <w:start w:val="1"/>
      <w:numFmt w:val="decimal"/>
      <w:lvlText w:val="%7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BE3C20">
      <w:start w:val="1"/>
      <w:numFmt w:val="lowerLetter"/>
      <w:lvlText w:val="%8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8DC54">
      <w:start w:val="1"/>
      <w:numFmt w:val="lowerRoman"/>
      <w:lvlText w:val="%9"/>
      <w:lvlJc w:val="left"/>
      <w:pPr>
        <w:ind w:left="6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4D7202D"/>
    <w:multiLevelType w:val="hybridMultilevel"/>
    <w:tmpl w:val="2B826E2A"/>
    <w:lvl w:ilvl="0" w:tplc="993C344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506586">
      <w:start w:val="1"/>
      <w:numFmt w:val="lowerLetter"/>
      <w:lvlText w:val="%2"/>
      <w:lvlJc w:val="left"/>
      <w:pPr>
        <w:ind w:left="1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F0047E">
      <w:start w:val="1"/>
      <w:numFmt w:val="decimal"/>
      <w:lvlRestart w:val="0"/>
      <w:lvlText w:val="%3."/>
      <w:lvlJc w:val="left"/>
      <w:pPr>
        <w:ind w:left="2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484A32">
      <w:start w:val="1"/>
      <w:numFmt w:val="decimal"/>
      <w:lvlText w:val="%4"/>
      <w:lvlJc w:val="left"/>
      <w:pPr>
        <w:ind w:left="2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201FD8">
      <w:start w:val="1"/>
      <w:numFmt w:val="lowerLetter"/>
      <w:lvlText w:val="%5"/>
      <w:lvlJc w:val="left"/>
      <w:pPr>
        <w:ind w:left="3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DC9616">
      <w:start w:val="1"/>
      <w:numFmt w:val="lowerRoman"/>
      <w:lvlText w:val="%6"/>
      <w:lvlJc w:val="left"/>
      <w:pPr>
        <w:ind w:left="3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BE0542">
      <w:start w:val="1"/>
      <w:numFmt w:val="decimal"/>
      <w:lvlText w:val="%7"/>
      <w:lvlJc w:val="left"/>
      <w:pPr>
        <w:ind w:left="4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9C798E">
      <w:start w:val="1"/>
      <w:numFmt w:val="lowerLetter"/>
      <w:lvlText w:val="%8"/>
      <w:lvlJc w:val="left"/>
      <w:pPr>
        <w:ind w:left="5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46D948">
      <w:start w:val="1"/>
      <w:numFmt w:val="lowerRoman"/>
      <w:lvlText w:val="%9"/>
      <w:lvlJc w:val="left"/>
      <w:pPr>
        <w:ind w:left="6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4EA0616"/>
    <w:multiLevelType w:val="hybridMultilevel"/>
    <w:tmpl w:val="8160A91C"/>
    <w:lvl w:ilvl="0" w:tplc="A902290E">
      <w:start w:val="1"/>
      <w:numFmt w:val="upperLetter"/>
      <w:lvlText w:val="%1."/>
      <w:lvlJc w:val="left"/>
      <w:pPr>
        <w:ind w:left="2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0" w:hanging="360"/>
      </w:pPr>
    </w:lvl>
    <w:lvl w:ilvl="2" w:tplc="0409001B" w:tentative="1">
      <w:start w:val="1"/>
      <w:numFmt w:val="lowerRoman"/>
      <w:lvlText w:val="%3."/>
      <w:lvlJc w:val="right"/>
      <w:pPr>
        <w:ind w:left="3670" w:hanging="180"/>
      </w:pPr>
    </w:lvl>
    <w:lvl w:ilvl="3" w:tplc="0409000F" w:tentative="1">
      <w:start w:val="1"/>
      <w:numFmt w:val="decimal"/>
      <w:lvlText w:val="%4."/>
      <w:lvlJc w:val="left"/>
      <w:pPr>
        <w:ind w:left="4390" w:hanging="360"/>
      </w:pPr>
    </w:lvl>
    <w:lvl w:ilvl="4" w:tplc="04090019" w:tentative="1">
      <w:start w:val="1"/>
      <w:numFmt w:val="lowerLetter"/>
      <w:lvlText w:val="%5."/>
      <w:lvlJc w:val="left"/>
      <w:pPr>
        <w:ind w:left="5110" w:hanging="360"/>
      </w:pPr>
    </w:lvl>
    <w:lvl w:ilvl="5" w:tplc="0409001B" w:tentative="1">
      <w:start w:val="1"/>
      <w:numFmt w:val="lowerRoman"/>
      <w:lvlText w:val="%6."/>
      <w:lvlJc w:val="right"/>
      <w:pPr>
        <w:ind w:left="5830" w:hanging="180"/>
      </w:pPr>
    </w:lvl>
    <w:lvl w:ilvl="6" w:tplc="0409000F" w:tentative="1">
      <w:start w:val="1"/>
      <w:numFmt w:val="decimal"/>
      <w:lvlText w:val="%7."/>
      <w:lvlJc w:val="left"/>
      <w:pPr>
        <w:ind w:left="6550" w:hanging="360"/>
      </w:pPr>
    </w:lvl>
    <w:lvl w:ilvl="7" w:tplc="04090019" w:tentative="1">
      <w:start w:val="1"/>
      <w:numFmt w:val="lowerLetter"/>
      <w:lvlText w:val="%8."/>
      <w:lvlJc w:val="left"/>
      <w:pPr>
        <w:ind w:left="7270" w:hanging="360"/>
      </w:pPr>
    </w:lvl>
    <w:lvl w:ilvl="8" w:tplc="0409001B" w:tentative="1">
      <w:start w:val="1"/>
      <w:numFmt w:val="lowerRoman"/>
      <w:lvlText w:val="%9."/>
      <w:lvlJc w:val="right"/>
      <w:pPr>
        <w:ind w:left="7990" w:hanging="180"/>
      </w:pPr>
    </w:lvl>
  </w:abstractNum>
  <w:abstractNum w:abstractNumId="18" w15:restartNumberingAfterBreak="0">
    <w:nsid w:val="1E387658"/>
    <w:multiLevelType w:val="hybridMultilevel"/>
    <w:tmpl w:val="4E3600F0"/>
    <w:lvl w:ilvl="0" w:tplc="5A62F5E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94F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842F5B"/>
    <w:multiLevelType w:val="hybridMultilevel"/>
    <w:tmpl w:val="92D46224"/>
    <w:lvl w:ilvl="0" w:tplc="04090019">
      <w:start w:val="1"/>
      <w:numFmt w:val="lowerLetter"/>
      <w:lvlText w:val="%1."/>
      <w:lvlJc w:val="left"/>
      <w:pPr>
        <w:ind w:left="3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34" w:hanging="360"/>
      </w:pPr>
    </w:lvl>
    <w:lvl w:ilvl="2" w:tplc="0409001B" w:tentative="1">
      <w:start w:val="1"/>
      <w:numFmt w:val="lowerRoman"/>
      <w:lvlText w:val="%3."/>
      <w:lvlJc w:val="right"/>
      <w:pPr>
        <w:ind w:left="4654" w:hanging="180"/>
      </w:pPr>
    </w:lvl>
    <w:lvl w:ilvl="3" w:tplc="0409000F" w:tentative="1">
      <w:start w:val="1"/>
      <w:numFmt w:val="decimal"/>
      <w:lvlText w:val="%4."/>
      <w:lvlJc w:val="left"/>
      <w:pPr>
        <w:ind w:left="5374" w:hanging="360"/>
      </w:pPr>
    </w:lvl>
    <w:lvl w:ilvl="4" w:tplc="04090019" w:tentative="1">
      <w:start w:val="1"/>
      <w:numFmt w:val="lowerLetter"/>
      <w:lvlText w:val="%5."/>
      <w:lvlJc w:val="left"/>
      <w:pPr>
        <w:ind w:left="6094" w:hanging="360"/>
      </w:pPr>
    </w:lvl>
    <w:lvl w:ilvl="5" w:tplc="0409001B" w:tentative="1">
      <w:start w:val="1"/>
      <w:numFmt w:val="lowerRoman"/>
      <w:lvlText w:val="%6."/>
      <w:lvlJc w:val="right"/>
      <w:pPr>
        <w:ind w:left="6814" w:hanging="180"/>
      </w:pPr>
    </w:lvl>
    <w:lvl w:ilvl="6" w:tplc="0409000F" w:tentative="1">
      <w:start w:val="1"/>
      <w:numFmt w:val="decimal"/>
      <w:lvlText w:val="%7."/>
      <w:lvlJc w:val="left"/>
      <w:pPr>
        <w:ind w:left="7534" w:hanging="360"/>
      </w:pPr>
    </w:lvl>
    <w:lvl w:ilvl="7" w:tplc="04090019" w:tentative="1">
      <w:start w:val="1"/>
      <w:numFmt w:val="lowerLetter"/>
      <w:lvlText w:val="%8."/>
      <w:lvlJc w:val="left"/>
      <w:pPr>
        <w:ind w:left="8254" w:hanging="360"/>
      </w:pPr>
    </w:lvl>
    <w:lvl w:ilvl="8" w:tplc="0409001B" w:tentative="1">
      <w:start w:val="1"/>
      <w:numFmt w:val="lowerRoman"/>
      <w:lvlText w:val="%9."/>
      <w:lvlJc w:val="right"/>
      <w:pPr>
        <w:ind w:left="8974" w:hanging="180"/>
      </w:pPr>
    </w:lvl>
  </w:abstractNum>
  <w:abstractNum w:abstractNumId="20" w15:restartNumberingAfterBreak="0">
    <w:nsid w:val="26A83E06"/>
    <w:multiLevelType w:val="hybridMultilevel"/>
    <w:tmpl w:val="6BC4B47E"/>
    <w:lvl w:ilvl="0" w:tplc="FB021F5C">
      <w:start w:val="1"/>
      <w:numFmt w:val="decimal"/>
      <w:lvlText w:val="4.%1"/>
      <w:lvlJc w:val="left"/>
      <w:pPr>
        <w:ind w:left="3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354A1D"/>
    <w:multiLevelType w:val="multilevel"/>
    <w:tmpl w:val="AB44E1E0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288"/>
      <w:lvlJc w:val="left"/>
      <w:pPr>
        <w:ind w:left="288" w:hanging="288"/>
      </w:pPr>
    </w:lvl>
    <w:lvl w:ilvl="2">
      <w:start w:val="1"/>
      <w:numFmt w:val="decimal"/>
      <w:lvlText w:val="%3."/>
      <w:legacy w:legacy="1" w:legacySpace="0" w:legacyIndent="288"/>
      <w:lvlJc w:val="left"/>
      <w:pPr>
        <w:ind w:left="576" w:hanging="288"/>
      </w:pPr>
    </w:lvl>
    <w:lvl w:ilvl="3">
      <w:start w:val="1"/>
      <w:numFmt w:val="lowerLetter"/>
      <w:lvlText w:val="%4."/>
      <w:legacy w:legacy="1" w:legacySpace="0" w:legacyIndent="288"/>
      <w:lvlJc w:val="left"/>
      <w:pPr>
        <w:ind w:left="864" w:hanging="288"/>
      </w:pPr>
    </w:lvl>
    <w:lvl w:ilvl="4">
      <w:start w:val="1"/>
      <w:numFmt w:val="decimal"/>
      <w:lvlText w:val="%5)"/>
      <w:legacy w:legacy="1" w:legacySpace="0" w:legacyIndent="288"/>
      <w:lvlJc w:val="left"/>
      <w:pPr>
        <w:ind w:left="1152" w:hanging="288"/>
      </w:pPr>
    </w:lvl>
    <w:lvl w:ilvl="5">
      <w:start w:val="1"/>
      <w:numFmt w:val="lowerLetter"/>
      <w:lvlText w:val="%6)"/>
      <w:legacy w:legacy="1" w:legacySpace="0" w:legacyIndent="288"/>
      <w:lvlJc w:val="left"/>
      <w:pPr>
        <w:ind w:left="1440" w:hanging="288"/>
      </w:pPr>
    </w:lvl>
    <w:lvl w:ilvl="6">
      <w:start w:val="1"/>
      <w:numFmt w:val="lowerRoman"/>
      <w:lvlText w:val="( %7 )"/>
      <w:legacy w:legacy="1" w:legacySpace="0" w:legacyIndent="288"/>
      <w:lvlJc w:val="left"/>
      <w:pPr>
        <w:ind w:left="1728" w:hanging="288"/>
      </w:pPr>
    </w:lvl>
    <w:lvl w:ilvl="7">
      <w:start w:val="1"/>
      <w:numFmt w:val="none"/>
      <w:lvlText w:val=""/>
      <w:legacy w:legacy="1" w:legacySpace="0" w:legacyIndent="720"/>
      <w:lvlJc w:val="left"/>
      <w:pPr>
        <w:ind w:left="2448" w:hanging="720"/>
      </w:pPr>
      <w:rPr>
        <w:rFonts w:ascii="Symbol" w:hAnsi="Symbol" w:hint="default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3168" w:hanging="720"/>
      </w:pPr>
    </w:lvl>
  </w:abstractNum>
  <w:abstractNum w:abstractNumId="22" w15:restartNumberingAfterBreak="0">
    <w:nsid w:val="2A9B3DAE"/>
    <w:multiLevelType w:val="hybridMultilevel"/>
    <w:tmpl w:val="E4926868"/>
    <w:lvl w:ilvl="0" w:tplc="04090019">
      <w:start w:val="1"/>
      <w:numFmt w:val="lowerLetter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3" w15:restartNumberingAfterBreak="0">
    <w:nsid w:val="2DA54E6B"/>
    <w:multiLevelType w:val="hybridMultilevel"/>
    <w:tmpl w:val="88604556"/>
    <w:lvl w:ilvl="0" w:tplc="19BED922">
      <w:start w:val="1"/>
      <w:numFmt w:val="lowerLetter"/>
      <w:lvlText w:val="%1."/>
      <w:lvlJc w:val="left"/>
      <w:pPr>
        <w:ind w:left="28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4" w:hanging="360"/>
      </w:pPr>
    </w:lvl>
    <w:lvl w:ilvl="2" w:tplc="0409001B" w:tentative="1">
      <w:start w:val="1"/>
      <w:numFmt w:val="lowerRoman"/>
      <w:lvlText w:val="%3."/>
      <w:lvlJc w:val="right"/>
      <w:pPr>
        <w:ind w:left="4294" w:hanging="180"/>
      </w:pPr>
    </w:lvl>
    <w:lvl w:ilvl="3" w:tplc="0409000F" w:tentative="1">
      <w:start w:val="1"/>
      <w:numFmt w:val="decimal"/>
      <w:lvlText w:val="%4."/>
      <w:lvlJc w:val="left"/>
      <w:pPr>
        <w:ind w:left="5014" w:hanging="360"/>
      </w:pPr>
    </w:lvl>
    <w:lvl w:ilvl="4" w:tplc="04090019" w:tentative="1">
      <w:start w:val="1"/>
      <w:numFmt w:val="lowerLetter"/>
      <w:lvlText w:val="%5."/>
      <w:lvlJc w:val="left"/>
      <w:pPr>
        <w:ind w:left="5734" w:hanging="360"/>
      </w:pPr>
    </w:lvl>
    <w:lvl w:ilvl="5" w:tplc="0409001B" w:tentative="1">
      <w:start w:val="1"/>
      <w:numFmt w:val="lowerRoman"/>
      <w:lvlText w:val="%6."/>
      <w:lvlJc w:val="right"/>
      <w:pPr>
        <w:ind w:left="6454" w:hanging="180"/>
      </w:pPr>
    </w:lvl>
    <w:lvl w:ilvl="6" w:tplc="0409000F" w:tentative="1">
      <w:start w:val="1"/>
      <w:numFmt w:val="decimal"/>
      <w:lvlText w:val="%7."/>
      <w:lvlJc w:val="left"/>
      <w:pPr>
        <w:ind w:left="7174" w:hanging="360"/>
      </w:pPr>
    </w:lvl>
    <w:lvl w:ilvl="7" w:tplc="04090019" w:tentative="1">
      <w:start w:val="1"/>
      <w:numFmt w:val="lowerLetter"/>
      <w:lvlText w:val="%8."/>
      <w:lvlJc w:val="left"/>
      <w:pPr>
        <w:ind w:left="7894" w:hanging="360"/>
      </w:pPr>
    </w:lvl>
    <w:lvl w:ilvl="8" w:tplc="0409001B" w:tentative="1">
      <w:start w:val="1"/>
      <w:numFmt w:val="lowerRoman"/>
      <w:lvlText w:val="%9."/>
      <w:lvlJc w:val="right"/>
      <w:pPr>
        <w:ind w:left="8614" w:hanging="180"/>
      </w:pPr>
    </w:lvl>
  </w:abstractNum>
  <w:abstractNum w:abstractNumId="24" w15:restartNumberingAfterBreak="0">
    <w:nsid w:val="2F145EDE"/>
    <w:multiLevelType w:val="hybridMultilevel"/>
    <w:tmpl w:val="4DB6CB2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011380B"/>
    <w:multiLevelType w:val="hybridMultilevel"/>
    <w:tmpl w:val="8A743044"/>
    <w:lvl w:ilvl="0" w:tplc="02FAA110">
      <w:start w:val="1"/>
      <w:numFmt w:val="upperLetter"/>
      <w:lvlText w:val="%1."/>
      <w:lvlJc w:val="left"/>
      <w:pPr>
        <w:ind w:left="2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24F6C0">
      <w:start w:val="1"/>
      <w:numFmt w:val="lowerLetter"/>
      <w:lvlText w:val="%2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74138A">
      <w:start w:val="1"/>
      <w:numFmt w:val="lowerRoman"/>
      <w:lvlText w:val="%3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DAAF1A">
      <w:start w:val="1"/>
      <w:numFmt w:val="decimal"/>
      <w:lvlText w:val="%4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568FFC">
      <w:start w:val="1"/>
      <w:numFmt w:val="lowerLetter"/>
      <w:lvlText w:val="%5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FA1AA6">
      <w:start w:val="1"/>
      <w:numFmt w:val="lowerRoman"/>
      <w:lvlText w:val="%6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D64CE8">
      <w:start w:val="1"/>
      <w:numFmt w:val="decimal"/>
      <w:lvlText w:val="%7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9A5786">
      <w:start w:val="1"/>
      <w:numFmt w:val="lowerLetter"/>
      <w:lvlText w:val="%8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3AD57E">
      <w:start w:val="1"/>
      <w:numFmt w:val="lowerRoman"/>
      <w:lvlText w:val="%9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1681041"/>
    <w:multiLevelType w:val="hybridMultilevel"/>
    <w:tmpl w:val="9C22519C"/>
    <w:lvl w:ilvl="0" w:tplc="46AC9CC4">
      <w:start w:val="1"/>
      <w:numFmt w:val="upperLetter"/>
      <w:lvlText w:val="%1.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60DADA">
      <w:start w:val="1"/>
      <w:numFmt w:val="lowerLetter"/>
      <w:lvlText w:val="%2"/>
      <w:lvlJc w:val="left"/>
      <w:pPr>
        <w:ind w:left="1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A6492">
      <w:start w:val="1"/>
      <w:numFmt w:val="lowerRoman"/>
      <w:lvlText w:val="%3"/>
      <w:lvlJc w:val="left"/>
      <w:pPr>
        <w:ind w:left="2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886E6A">
      <w:start w:val="1"/>
      <w:numFmt w:val="decimal"/>
      <w:lvlText w:val="%4"/>
      <w:lvlJc w:val="left"/>
      <w:pPr>
        <w:ind w:left="3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EA005C">
      <w:start w:val="1"/>
      <w:numFmt w:val="lowerLetter"/>
      <w:lvlText w:val="%5"/>
      <w:lvlJc w:val="left"/>
      <w:pPr>
        <w:ind w:left="4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2AA794">
      <w:start w:val="1"/>
      <w:numFmt w:val="lowerRoman"/>
      <w:lvlText w:val="%6"/>
      <w:lvlJc w:val="left"/>
      <w:pPr>
        <w:ind w:left="4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342A28">
      <w:start w:val="1"/>
      <w:numFmt w:val="decimal"/>
      <w:lvlText w:val="%7"/>
      <w:lvlJc w:val="left"/>
      <w:pPr>
        <w:ind w:left="5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C8427E">
      <w:start w:val="1"/>
      <w:numFmt w:val="lowerLetter"/>
      <w:lvlText w:val="%8"/>
      <w:lvlJc w:val="left"/>
      <w:pPr>
        <w:ind w:left="6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C1926">
      <w:start w:val="1"/>
      <w:numFmt w:val="lowerRoman"/>
      <w:lvlText w:val="%9"/>
      <w:lvlJc w:val="left"/>
      <w:pPr>
        <w:ind w:left="6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9FE0F9F"/>
    <w:multiLevelType w:val="hybridMultilevel"/>
    <w:tmpl w:val="D902C3A6"/>
    <w:lvl w:ilvl="0" w:tplc="04090019">
      <w:start w:val="1"/>
      <w:numFmt w:val="lowerLetter"/>
      <w:lvlText w:val="%1."/>
      <w:lvlJc w:val="left"/>
      <w:pPr>
        <w:ind w:left="3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34" w:hanging="360"/>
      </w:pPr>
    </w:lvl>
    <w:lvl w:ilvl="2" w:tplc="0409001B" w:tentative="1">
      <w:start w:val="1"/>
      <w:numFmt w:val="lowerRoman"/>
      <w:lvlText w:val="%3."/>
      <w:lvlJc w:val="right"/>
      <w:pPr>
        <w:ind w:left="4654" w:hanging="180"/>
      </w:pPr>
    </w:lvl>
    <w:lvl w:ilvl="3" w:tplc="0409000F" w:tentative="1">
      <w:start w:val="1"/>
      <w:numFmt w:val="decimal"/>
      <w:lvlText w:val="%4."/>
      <w:lvlJc w:val="left"/>
      <w:pPr>
        <w:ind w:left="5374" w:hanging="360"/>
      </w:pPr>
    </w:lvl>
    <w:lvl w:ilvl="4" w:tplc="04090019" w:tentative="1">
      <w:start w:val="1"/>
      <w:numFmt w:val="lowerLetter"/>
      <w:lvlText w:val="%5."/>
      <w:lvlJc w:val="left"/>
      <w:pPr>
        <w:ind w:left="6094" w:hanging="360"/>
      </w:pPr>
    </w:lvl>
    <w:lvl w:ilvl="5" w:tplc="0409001B" w:tentative="1">
      <w:start w:val="1"/>
      <w:numFmt w:val="lowerRoman"/>
      <w:lvlText w:val="%6."/>
      <w:lvlJc w:val="right"/>
      <w:pPr>
        <w:ind w:left="6814" w:hanging="180"/>
      </w:pPr>
    </w:lvl>
    <w:lvl w:ilvl="6" w:tplc="0409000F" w:tentative="1">
      <w:start w:val="1"/>
      <w:numFmt w:val="decimal"/>
      <w:lvlText w:val="%7."/>
      <w:lvlJc w:val="left"/>
      <w:pPr>
        <w:ind w:left="7534" w:hanging="360"/>
      </w:pPr>
    </w:lvl>
    <w:lvl w:ilvl="7" w:tplc="04090019" w:tentative="1">
      <w:start w:val="1"/>
      <w:numFmt w:val="lowerLetter"/>
      <w:lvlText w:val="%8."/>
      <w:lvlJc w:val="left"/>
      <w:pPr>
        <w:ind w:left="8254" w:hanging="360"/>
      </w:pPr>
    </w:lvl>
    <w:lvl w:ilvl="8" w:tplc="0409001B" w:tentative="1">
      <w:start w:val="1"/>
      <w:numFmt w:val="lowerRoman"/>
      <w:lvlText w:val="%9."/>
      <w:lvlJc w:val="right"/>
      <w:pPr>
        <w:ind w:left="8974" w:hanging="180"/>
      </w:pPr>
    </w:lvl>
  </w:abstractNum>
  <w:abstractNum w:abstractNumId="28" w15:restartNumberingAfterBreak="0">
    <w:nsid w:val="3B975F0B"/>
    <w:multiLevelType w:val="hybridMultilevel"/>
    <w:tmpl w:val="D2AE0C2C"/>
    <w:lvl w:ilvl="0" w:tplc="72548A3E">
      <w:start w:val="1"/>
      <w:numFmt w:val="decimal"/>
      <w:lvlText w:val="%1."/>
      <w:lvlJc w:val="left"/>
      <w:pPr>
        <w:ind w:left="2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80611A">
      <w:start w:val="1"/>
      <w:numFmt w:val="lowerLetter"/>
      <w:lvlText w:val="%2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BE1AE2">
      <w:start w:val="1"/>
      <w:numFmt w:val="lowerRoman"/>
      <w:lvlText w:val="%3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10F3CE">
      <w:start w:val="1"/>
      <w:numFmt w:val="decimal"/>
      <w:lvlText w:val="%4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102110">
      <w:start w:val="1"/>
      <w:numFmt w:val="lowerLetter"/>
      <w:lvlText w:val="%5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8EA13C">
      <w:start w:val="1"/>
      <w:numFmt w:val="lowerRoman"/>
      <w:lvlText w:val="%6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2E3014">
      <w:start w:val="1"/>
      <w:numFmt w:val="decimal"/>
      <w:lvlText w:val="%7"/>
      <w:lvlJc w:val="left"/>
      <w:pPr>
        <w:ind w:left="6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702090">
      <w:start w:val="1"/>
      <w:numFmt w:val="lowerLetter"/>
      <w:lvlText w:val="%8"/>
      <w:lvlJc w:val="left"/>
      <w:pPr>
        <w:ind w:left="7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049956">
      <w:start w:val="1"/>
      <w:numFmt w:val="lowerRoman"/>
      <w:lvlText w:val="%9"/>
      <w:lvlJc w:val="left"/>
      <w:pPr>
        <w:ind w:left="8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EFF0970"/>
    <w:multiLevelType w:val="hybridMultilevel"/>
    <w:tmpl w:val="925C699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3F9E5814"/>
    <w:multiLevelType w:val="hybridMultilevel"/>
    <w:tmpl w:val="68AAB7FC"/>
    <w:lvl w:ilvl="0" w:tplc="04090019">
      <w:start w:val="1"/>
      <w:numFmt w:val="lowerLetter"/>
      <w:lvlText w:val="%1."/>
      <w:lvlJc w:val="left"/>
      <w:pPr>
        <w:ind w:left="3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34" w:hanging="360"/>
      </w:pPr>
    </w:lvl>
    <w:lvl w:ilvl="2" w:tplc="0409001B" w:tentative="1">
      <w:start w:val="1"/>
      <w:numFmt w:val="lowerRoman"/>
      <w:lvlText w:val="%3."/>
      <w:lvlJc w:val="right"/>
      <w:pPr>
        <w:ind w:left="4654" w:hanging="180"/>
      </w:pPr>
    </w:lvl>
    <w:lvl w:ilvl="3" w:tplc="0409000F" w:tentative="1">
      <w:start w:val="1"/>
      <w:numFmt w:val="decimal"/>
      <w:lvlText w:val="%4."/>
      <w:lvlJc w:val="left"/>
      <w:pPr>
        <w:ind w:left="5374" w:hanging="360"/>
      </w:pPr>
    </w:lvl>
    <w:lvl w:ilvl="4" w:tplc="04090019" w:tentative="1">
      <w:start w:val="1"/>
      <w:numFmt w:val="lowerLetter"/>
      <w:lvlText w:val="%5."/>
      <w:lvlJc w:val="left"/>
      <w:pPr>
        <w:ind w:left="6094" w:hanging="360"/>
      </w:pPr>
    </w:lvl>
    <w:lvl w:ilvl="5" w:tplc="0409001B" w:tentative="1">
      <w:start w:val="1"/>
      <w:numFmt w:val="lowerRoman"/>
      <w:lvlText w:val="%6."/>
      <w:lvlJc w:val="right"/>
      <w:pPr>
        <w:ind w:left="6814" w:hanging="180"/>
      </w:pPr>
    </w:lvl>
    <w:lvl w:ilvl="6" w:tplc="0409000F" w:tentative="1">
      <w:start w:val="1"/>
      <w:numFmt w:val="decimal"/>
      <w:lvlText w:val="%7."/>
      <w:lvlJc w:val="left"/>
      <w:pPr>
        <w:ind w:left="7534" w:hanging="360"/>
      </w:pPr>
    </w:lvl>
    <w:lvl w:ilvl="7" w:tplc="04090019" w:tentative="1">
      <w:start w:val="1"/>
      <w:numFmt w:val="lowerLetter"/>
      <w:lvlText w:val="%8."/>
      <w:lvlJc w:val="left"/>
      <w:pPr>
        <w:ind w:left="8254" w:hanging="360"/>
      </w:pPr>
    </w:lvl>
    <w:lvl w:ilvl="8" w:tplc="0409001B" w:tentative="1">
      <w:start w:val="1"/>
      <w:numFmt w:val="lowerRoman"/>
      <w:lvlText w:val="%9."/>
      <w:lvlJc w:val="right"/>
      <w:pPr>
        <w:ind w:left="8974" w:hanging="180"/>
      </w:pPr>
    </w:lvl>
  </w:abstractNum>
  <w:abstractNum w:abstractNumId="31" w15:restartNumberingAfterBreak="0">
    <w:nsid w:val="436E0BC4"/>
    <w:multiLevelType w:val="hybridMultilevel"/>
    <w:tmpl w:val="11F093C8"/>
    <w:lvl w:ilvl="0" w:tplc="E3A4C7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7819DA">
      <w:start w:val="1"/>
      <w:numFmt w:val="lowerLetter"/>
      <w:lvlText w:val="%2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54EBA8">
      <w:start w:val="1"/>
      <w:numFmt w:val="decimal"/>
      <w:lvlRestart w:val="0"/>
      <w:lvlText w:val="%3."/>
      <w:lvlJc w:val="left"/>
      <w:pPr>
        <w:ind w:left="2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72F898">
      <w:start w:val="1"/>
      <w:numFmt w:val="decimal"/>
      <w:lvlText w:val="%4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6E5078">
      <w:start w:val="1"/>
      <w:numFmt w:val="lowerLetter"/>
      <w:lvlText w:val="%5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CE1ADE">
      <w:start w:val="1"/>
      <w:numFmt w:val="lowerRoman"/>
      <w:lvlText w:val="%6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F409FA">
      <w:start w:val="1"/>
      <w:numFmt w:val="decimal"/>
      <w:lvlText w:val="%7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D0C4F8">
      <w:start w:val="1"/>
      <w:numFmt w:val="lowerLetter"/>
      <w:lvlText w:val="%8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2C3C0">
      <w:start w:val="1"/>
      <w:numFmt w:val="lowerRoman"/>
      <w:lvlText w:val="%9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3EC6D62"/>
    <w:multiLevelType w:val="hybridMultilevel"/>
    <w:tmpl w:val="06F67826"/>
    <w:lvl w:ilvl="0" w:tplc="FFFFFFFF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952"/>
        </w:tabs>
        <w:ind w:left="2952" w:hanging="432"/>
      </w:pPr>
      <w:rPr>
        <w:rFonts w:ascii="Arial" w:hAnsi="Arial" w:hint="default"/>
        <w:b w:val="0"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47D33CD3"/>
    <w:multiLevelType w:val="hybridMultilevel"/>
    <w:tmpl w:val="6ABE5EA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4BAA038A"/>
    <w:multiLevelType w:val="hybridMultilevel"/>
    <w:tmpl w:val="01D467BA"/>
    <w:lvl w:ilvl="0" w:tplc="04090019">
      <w:start w:val="1"/>
      <w:numFmt w:val="lowerLetter"/>
      <w:lvlText w:val="%1."/>
      <w:lvlJc w:val="left"/>
      <w:pPr>
        <w:ind w:left="3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34" w:hanging="360"/>
      </w:pPr>
    </w:lvl>
    <w:lvl w:ilvl="2" w:tplc="0409001B" w:tentative="1">
      <w:start w:val="1"/>
      <w:numFmt w:val="lowerRoman"/>
      <w:lvlText w:val="%3."/>
      <w:lvlJc w:val="right"/>
      <w:pPr>
        <w:ind w:left="4654" w:hanging="180"/>
      </w:pPr>
    </w:lvl>
    <w:lvl w:ilvl="3" w:tplc="0409000F" w:tentative="1">
      <w:start w:val="1"/>
      <w:numFmt w:val="decimal"/>
      <w:lvlText w:val="%4."/>
      <w:lvlJc w:val="left"/>
      <w:pPr>
        <w:ind w:left="5374" w:hanging="360"/>
      </w:pPr>
    </w:lvl>
    <w:lvl w:ilvl="4" w:tplc="04090019" w:tentative="1">
      <w:start w:val="1"/>
      <w:numFmt w:val="lowerLetter"/>
      <w:lvlText w:val="%5."/>
      <w:lvlJc w:val="left"/>
      <w:pPr>
        <w:ind w:left="6094" w:hanging="360"/>
      </w:pPr>
    </w:lvl>
    <w:lvl w:ilvl="5" w:tplc="0409001B" w:tentative="1">
      <w:start w:val="1"/>
      <w:numFmt w:val="lowerRoman"/>
      <w:lvlText w:val="%6."/>
      <w:lvlJc w:val="right"/>
      <w:pPr>
        <w:ind w:left="6814" w:hanging="180"/>
      </w:pPr>
    </w:lvl>
    <w:lvl w:ilvl="6" w:tplc="0409000F" w:tentative="1">
      <w:start w:val="1"/>
      <w:numFmt w:val="decimal"/>
      <w:lvlText w:val="%7."/>
      <w:lvlJc w:val="left"/>
      <w:pPr>
        <w:ind w:left="7534" w:hanging="360"/>
      </w:pPr>
    </w:lvl>
    <w:lvl w:ilvl="7" w:tplc="04090019" w:tentative="1">
      <w:start w:val="1"/>
      <w:numFmt w:val="lowerLetter"/>
      <w:lvlText w:val="%8."/>
      <w:lvlJc w:val="left"/>
      <w:pPr>
        <w:ind w:left="8254" w:hanging="360"/>
      </w:pPr>
    </w:lvl>
    <w:lvl w:ilvl="8" w:tplc="0409001B" w:tentative="1">
      <w:start w:val="1"/>
      <w:numFmt w:val="lowerRoman"/>
      <w:lvlText w:val="%9."/>
      <w:lvlJc w:val="right"/>
      <w:pPr>
        <w:ind w:left="8974" w:hanging="180"/>
      </w:pPr>
    </w:lvl>
  </w:abstractNum>
  <w:abstractNum w:abstractNumId="35" w15:restartNumberingAfterBreak="0">
    <w:nsid w:val="5A3C6A94"/>
    <w:multiLevelType w:val="hybridMultilevel"/>
    <w:tmpl w:val="F982B4B6"/>
    <w:lvl w:ilvl="0" w:tplc="5F9EB1E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0672E">
      <w:start w:val="1"/>
      <w:numFmt w:val="lowerLetter"/>
      <w:lvlText w:val="%2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60AA04">
      <w:start w:val="1"/>
      <w:numFmt w:val="lowerRoman"/>
      <w:lvlText w:val="%3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EAAACA">
      <w:start w:val="1"/>
      <w:numFmt w:val="decimal"/>
      <w:lvlText w:val="%4"/>
      <w:lvlJc w:val="left"/>
      <w:pPr>
        <w:ind w:left="1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0EE036">
      <w:start w:val="1"/>
      <w:numFmt w:val="decimal"/>
      <w:lvlRestart w:val="0"/>
      <w:lvlText w:val="%5."/>
      <w:lvlJc w:val="left"/>
      <w:pPr>
        <w:ind w:left="2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5AA5D2">
      <w:start w:val="1"/>
      <w:numFmt w:val="lowerRoman"/>
      <w:lvlText w:val="%6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D0BA96">
      <w:start w:val="1"/>
      <w:numFmt w:val="decimal"/>
      <w:lvlText w:val="%7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E44E4A">
      <w:start w:val="1"/>
      <w:numFmt w:val="lowerLetter"/>
      <w:lvlText w:val="%8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1AEFC2">
      <w:start w:val="1"/>
      <w:numFmt w:val="lowerRoman"/>
      <w:lvlText w:val="%9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FF788F"/>
    <w:multiLevelType w:val="hybridMultilevel"/>
    <w:tmpl w:val="D0C478A2"/>
    <w:lvl w:ilvl="0" w:tplc="04090019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7" w15:restartNumberingAfterBreak="0">
    <w:nsid w:val="63295F2B"/>
    <w:multiLevelType w:val="hybridMultilevel"/>
    <w:tmpl w:val="8680667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F3E7FF6"/>
    <w:multiLevelType w:val="hybridMultilevel"/>
    <w:tmpl w:val="15E41306"/>
    <w:lvl w:ilvl="0" w:tplc="A4885CD6">
      <w:start w:val="1"/>
      <w:numFmt w:val="lowerLetter"/>
      <w:lvlText w:val="%1."/>
      <w:lvlJc w:val="left"/>
      <w:pPr>
        <w:ind w:left="32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9" w:hanging="360"/>
      </w:pPr>
    </w:lvl>
    <w:lvl w:ilvl="2" w:tplc="0409001B" w:tentative="1">
      <w:start w:val="1"/>
      <w:numFmt w:val="lowerRoman"/>
      <w:lvlText w:val="%3."/>
      <w:lvlJc w:val="right"/>
      <w:pPr>
        <w:ind w:left="4679" w:hanging="180"/>
      </w:pPr>
    </w:lvl>
    <w:lvl w:ilvl="3" w:tplc="0409000F" w:tentative="1">
      <w:start w:val="1"/>
      <w:numFmt w:val="decimal"/>
      <w:lvlText w:val="%4."/>
      <w:lvlJc w:val="left"/>
      <w:pPr>
        <w:ind w:left="5399" w:hanging="360"/>
      </w:pPr>
    </w:lvl>
    <w:lvl w:ilvl="4" w:tplc="04090019" w:tentative="1">
      <w:start w:val="1"/>
      <w:numFmt w:val="lowerLetter"/>
      <w:lvlText w:val="%5."/>
      <w:lvlJc w:val="left"/>
      <w:pPr>
        <w:ind w:left="6119" w:hanging="360"/>
      </w:pPr>
    </w:lvl>
    <w:lvl w:ilvl="5" w:tplc="0409001B" w:tentative="1">
      <w:start w:val="1"/>
      <w:numFmt w:val="lowerRoman"/>
      <w:lvlText w:val="%6."/>
      <w:lvlJc w:val="right"/>
      <w:pPr>
        <w:ind w:left="6839" w:hanging="180"/>
      </w:pPr>
    </w:lvl>
    <w:lvl w:ilvl="6" w:tplc="0409000F" w:tentative="1">
      <w:start w:val="1"/>
      <w:numFmt w:val="decimal"/>
      <w:lvlText w:val="%7."/>
      <w:lvlJc w:val="left"/>
      <w:pPr>
        <w:ind w:left="7559" w:hanging="360"/>
      </w:pPr>
    </w:lvl>
    <w:lvl w:ilvl="7" w:tplc="04090019" w:tentative="1">
      <w:start w:val="1"/>
      <w:numFmt w:val="lowerLetter"/>
      <w:lvlText w:val="%8."/>
      <w:lvlJc w:val="left"/>
      <w:pPr>
        <w:ind w:left="8279" w:hanging="360"/>
      </w:pPr>
    </w:lvl>
    <w:lvl w:ilvl="8" w:tplc="0409001B" w:tentative="1">
      <w:start w:val="1"/>
      <w:numFmt w:val="lowerRoman"/>
      <w:lvlText w:val="%9."/>
      <w:lvlJc w:val="right"/>
      <w:pPr>
        <w:ind w:left="8999" w:hanging="180"/>
      </w:pPr>
    </w:lvl>
  </w:abstractNum>
  <w:abstractNum w:abstractNumId="39" w15:restartNumberingAfterBreak="0">
    <w:nsid w:val="729A54E1"/>
    <w:multiLevelType w:val="hybridMultilevel"/>
    <w:tmpl w:val="552A9E84"/>
    <w:lvl w:ilvl="0" w:tplc="9D7285E0">
      <w:start w:val="1"/>
      <w:numFmt w:val="lowerLetter"/>
      <w:lvlText w:val="%1."/>
      <w:lvlJc w:val="left"/>
      <w:pPr>
        <w:ind w:left="32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9" w:hanging="360"/>
      </w:pPr>
    </w:lvl>
    <w:lvl w:ilvl="2" w:tplc="0409001B" w:tentative="1">
      <w:start w:val="1"/>
      <w:numFmt w:val="lowerRoman"/>
      <w:lvlText w:val="%3."/>
      <w:lvlJc w:val="right"/>
      <w:pPr>
        <w:ind w:left="4679" w:hanging="180"/>
      </w:pPr>
    </w:lvl>
    <w:lvl w:ilvl="3" w:tplc="0409000F" w:tentative="1">
      <w:start w:val="1"/>
      <w:numFmt w:val="decimal"/>
      <w:lvlText w:val="%4."/>
      <w:lvlJc w:val="left"/>
      <w:pPr>
        <w:ind w:left="5399" w:hanging="360"/>
      </w:pPr>
    </w:lvl>
    <w:lvl w:ilvl="4" w:tplc="04090019" w:tentative="1">
      <w:start w:val="1"/>
      <w:numFmt w:val="lowerLetter"/>
      <w:lvlText w:val="%5."/>
      <w:lvlJc w:val="left"/>
      <w:pPr>
        <w:ind w:left="6119" w:hanging="360"/>
      </w:pPr>
    </w:lvl>
    <w:lvl w:ilvl="5" w:tplc="0409001B" w:tentative="1">
      <w:start w:val="1"/>
      <w:numFmt w:val="lowerRoman"/>
      <w:lvlText w:val="%6."/>
      <w:lvlJc w:val="right"/>
      <w:pPr>
        <w:ind w:left="6839" w:hanging="180"/>
      </w:pPr>
    </w:lvl>
    <w:lvl w:ilvl="6" w:tplc="0409000F" w:tentative="1">
      <w:start w:val="1"/>
      <w:numFmt w:val="decimal"/>
      <w:lvlText w:val="%7."/>
      <w:lvlJc w:val="left"/>
      <w:pPr>
        <w:ind w:left="7559" w:hanging="360"/>
      </w:pPr>
    </w:lvl>
    <w:lvl w:ilvl="7" w:tplc="04090019" w:tentative="1">
      <w:start w:val="1"/>
      <w:numFmt w:val="lowerLetter"/>
      <w:lvlText w:val="%8."/>
      <w:lvlJc w:val="left"/>
      <w:pPr>
        <w:ind w:left="8279" w:hanging="360"/>
      </w:pPr>
    </w:lvl>
    <w:lvl w:ilvl="8" w:tplc="0409001B" w:tentative="1">
      <w:start w:val="1"/>
      <w:numFmt w:val="lowerRoman"/>
      <w:lvlText w:val="%9."/>
      <w:lvlJc w:val="right"/>
      <w:pPr>
        <w:ind w:left="8999" w:hanging="180"/>
      </w:pPr>
    </w:lvl>
  </w:abstractNum>
  <w:abstractNum w:abstractNumId="40" w15:restartNumberingAfterBreak="0">
    <w:nsid w:val="742E6286"/>
    <w:multiLevelType w:val="hybridMultilevel"/>
    <w:tmpl w:val="92D46224"/>
    <w:lvl w:ilvl="0" w:tplc="04090019">
      <w:start w:val="1"/>
      <w:numFmt w:val="lowerLetter"/>
      <w:lvlText w:val="%1."/>
      <w:lvlJc w:val="left"/>
      <w:pPr>
        <w:ind w:left="3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34" w:hanging="360"/>
      </w:pPr>
    </w:lvl>
    <w:lvl w:ilvl="2" w:tplc="0409001B" w:tentative="1">
      <w:start w:val="1"/>
      <w:numFmt w:val="lowerRoman"/>
      <w:lvlText w:val="%3."/>
      <w:lvlJc w:val="right"/>
      <w:pPr>
        <w:ind w:left="4654" w:hanging="180"/>
      </w:pPr>
    </w:lvl>
    <w:lvl w:ilvl="3" w:tplc="0409000F" w:tentative="1">
      <w:start w:val="1"/>
      <w:numFmt w:val="decimal"/>
      <w:lvlText w:val="%4."/>
      <w:lvlJc w:val="left"/>
      <w:pPr>
        <w:ind w:left="5374" w:hanging="360"/>
      </w:pPr>
    </w:lvl>
    <w:lvl w:ilvl="4" w:tplc="04090019" w:tentative="1">
      <w:start w:val="1"/>
      <w:numFmt w:val="lowerLetter"/>
      <w:lvlText w:val="%5."/>
      <w:lvlJc w:val="left"/>
      <w:pPr>
        <w:ind w:left="6094" w:hanging="360"/>
      </w:pPr>
    </w:lvl>
    <w:lvl w:ilvl="5" w:tplc="0409001B" w:tentative="1">
      <w:start w:val="1"/>
      <w:numFmt w:val="lowerRoman"/>
      <w:lvlText w:val="%6."/>
      <w:lvlJc w:val="right"/>
      <w:pPr>
        <w:ind w:left="6814" w:hanging="180"/>
      </w:pPr>
    </w:lvl>
    <w:lvl w:ilvl="6" w:tplc="0409000F" w:tentative="1">
      <w:start w:val="1"/>
      <w:numFmt w:val="decimal"/>
      <w:lvlText w:val="%7."/>
      <w:lvlJc w:val="left"/>
      <w:pPr>
        <w:ind w:left="7534" w:hanging="360"/>
      </w:pPr>
    </w:lvl>
    <w:lvl w:ilvl="7" w:tplc="04090019" w:tentative="1">
      <w:start w:val="1"/>
      <w:numFmt w:val="lowerLetter"/>
      <w:lvlText w:val="%8."/>
      <w:lvlJc w:val="left"/>
      <w:pPr>
        <w:ind w:left="8254" w:hanging="360"/>
      </w:pPr>
    </w:lvl>
    <w:lvl w:ilvl="8" w:tplc="0409001B" w:tentative="1">
      <w:start w:val="1"/>
      <w:numFmt w:val="lowerRoman"/>
      <w:lvlText w:val="%9."/>
      <w:lvlJc w:val="right"/>
      <w:pPr>
        <w:ind w:left="8974" w:hanging="180"/>
      </w:pPr>
    </w:lvl>
  </w:abstractNum>
  <w:abstractNum w:abstractNumId="41" w15:restartNumberingAfterBreak="0">
    <w:nsid w:val="79C83E52"/>
    <w:multiLevelType w:val="multilevel"/>
    <w:tmpl w:val="C0C493BE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288"/>
      <w:lvlJc w:val="left"/>
      <w:pPr>
        <w:ind w:left="1998" w:hanging="288"/>
      </w:pPr>
    </w:lvl>
    <w:lvl w:ilvl="2">
      <w:start w:val="1"/>
      <w:numFmt w:val="upperLetter"/>
      <w:lvlText w:val="%3."/>
      <w:lvlJc w:val="left"/>
      <w:pPr>
        <w:ind w:left="2088" w:hanging="288"/>
      </w:pPr>
    </w:lvl>
    <w:lvl w:ilvl="3">
      <w:start w:val="1"/>
      <w:numFmt w:val="decimal"/>
      <w:lvlText w:val="%4."/>
      <w:lvlJc w:val="left"/>
      <w:pPr>
        <w:ind w:left="2448" w:hanging="288"/>
      </w:pPr>
    </w:lvl>
    <w:lvl w:ilvl="4">
      <w:start w:val="1"/>
      <w:numFmt w:val="decimal"/>
      <w:lvlText w:val="%5)"/>
      <w:legacy w:legacy="1" w:legacySpace="0" w:legacyIndent="288"/>
      <w:lvlJc w:val="left"/>
      <w:pPr>
        <w:ind w:left="1152" w:hanging="288"/>
      </w:pPr>
    </w:lvl>
    <w:lvl w:ilvl="5">
      <w:start w:val="1"/>
      <w:numFmt w:val="lowerLetter"/>
      <w:lvlText w:val="%6)"/>
      <w:legacy w:legacy="1" w:legacySpace="0" w:legacyIndent="288"/>
      <w:lvlJc w:val="left"/>
      <w:pPr>
        <w:ind w:left="1440" w:hanging="288"/>
      </w:pPr>
    </w:lvl>
    <w:lvl w:ilvl="6">
      <w:start w:val="1"/>
      <w:numFmt w:val="lowerRoman"/>
      <w:lvlText w:val="( %7 )"/>
      <w:legacy w:legacy="1" w:legacySpace="0" w:legacyIndent="288"/>
      <w:lvlJc w:val="left"/>
      <w:pPr>
        <w:ind w:left="1728" w:hanging="288"/>
      </w:pPr>
    </w:lvl>
    <w:lvl w:ilvl="7">
      <w:start w:val="1"/>
      <w:numFmt w:val="none"/>
      <w:lvlText w:val=""/>
      <w:legacy w:legacy="1" w:legacySpace="0" w:legacyIndent="720"/>
      <w:lvlJc w:val="left"/>
      <w:pPr>
        <w:ind w:left="2448" w:hanging="720"/>
      </w:pPr>
      <w:rPr>
        <w:rFonts w:ascii="Symbol" w:hAnsi="Symbol" w:hint="default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3168" w:hanging="720"/>
      </w:pPr>
    </w:lvl>
  </w:abstractNum>
  <w:abstractNum w:abstractNumId="42" w15:restartNumberingAfterBreak="0">
    <w:nsid w:val="7B6F1DEC"/>
    <w:multiLevelType w:val="hybridMultilevel"/>
    <w:tmpl w:val="47CA5DCC"/>
    <w:lvl w:ilvl="0" w:tplc="61DCBB4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21458"/>
    <w:multiLevelType w:val="hybridMultilevel"/>
    <w:tmpl w:val="55E6F154"/>
    <w:lvl w:ilvl="0" w:tplc="04090019">
      <w:start w:val="1"/>
      <w:numFmt w:val="lowerLetter"/>
      <w:lvlText w:val="%1."/>
      <w:lvlJc w:val="left"/>
      <w:pPr>
        <w:ind w:left="3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88" w:hanging="360"/>
      </w:pPr>
    </w:lvl>
    <w:lvl w:ilvl="2" w:tplc="0409001B" w:tentative="1">
      <w:start w:val="1"/>
      <w:numFmt w:val="lowerRoman"/>
      <w:lvlText w:val="%3."/>
      <w:lvlJc w:val="right"/>
      <w:pPr>
        <w:ind w:left="4608" w:hanging="180"/>
      </w:pPr>
    </w:lvl>
    <w:lvl w:ilvl="3" w:tplc="0409000F">
      <w:start w:val="1"/>
      <w:numFmt w:val="decimal"/>
      <w:lvlText w:val="%4."/>
      <w:lvlJc w:val="left"/>
      <w:pPr>
        <w:ind w:left="5328" w:hanging="360"/>
      </w:pPr>
    </w:lvl>
    <w:lvl w:ilvl="4" w:tplc="04090019" w:tentative="1">
      <w:start w:val="1"/>
      <w:numFmt w:val="lowerLetter"/>
      <w:lvlText w:val="%5."/>
      <w:lvlJc w:val="left"/>
      <w:pPr>
        <w:ind w:left="6048" w:hanging="360"/>
      </w:pPr>
    </w:lvl>
    <w:lvl w:ilvl="5" w:tplc="0409001B" w:tentative="1">
      <w:start w:val="1"/>
      <w:numFmt w:val="lowerRoman"/>
      <w:lvlText w:val="%6."/>
      <w:lvlJc w:val="right"/>
      <w:pPr>
        <w:ind w:left="6768" w:hanging="180"/>
      </w:pPr>
    </w:lvl>
    <w:lvl w:ilvl="6" w:tplc="0409000F" w:tentative="1">
      <w:start w:val="1"/>
      <w:numFmt w:val="decimal"/>
      <w:lvlText w:val="%7."/>
      <w:lvlJc w:val="left"/>
      <w:pPr>
        <w:ind w:left="7488" w:hanging="360"/>
      </w:pPr>
    </w:lvl>
    <w:lvl w:ilvl="7" w:tplc="04090019" w:tentative="1">
      <w:start w:val="1"/>
      <w:numFmt w:val="lowerLetter"/>
      <w:lvlText w:val="%8."/>
      <w:lvlJc w:val="left"/>
      <w:pPr>
        <w:ind w:left="8208" w:hanging="360"/>
      </w:pPr>
    </w:lvl>
    <w:lvl w:ilvl="8" w:tplc="0409001B" w:tentative="1">
      <w:start w:val="1"/>
      <w:numFmt w:val="lowerRoman"/>
      <w:lvlText w:val="%9."/>
      <w:lvlJc w:val="right"/>
      <w:pPr>
        <w:ind w:left="8928" w:hanging="180"/>
      </w:pPr>
    </w:lvl>
  </w:abstractNum>
  <w:abstractNum w:abstractNumId="44" w15:restartNumberingAfterBreak="0">
    <w:nsid w:val="7EA72BE1"/>
    <w:multiLevelType w:val="hybridMultilevel"/>
    <w:tmpl w:val="5862F9D8"/>
    <w:lvl w:ilvl="0" w:tplc="DD3A7E5A">
      <w:start w:val="1"/>
      <w:numFmt w:val="upperLetter"/>
      <w:lvlText w:val="%1."/>
      <w:lvlJc w:val="left"/>
      <w:pPr>
        <w:ind w:left="2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B6DE12">
      <w:start w:val="1"/>
      <w:numFmt w:val="decimal"/>
      <w:lvlText w:val="%2.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C4EC78">
      <w:start w:val="1"/>
      <w:numFmt w:val="lowerRoman"/>
      <w:lvlText w:val="%3"/>
      <w:lvlJc w:val="left"/>
      <w:pPr>
        <w:ind w:left="3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BC3DC8">
      <w:start w:val="1"/>
      <w:numFmt w:val="decimal"/>
      <w:lvlText w:val="%4"/>
      <w:lvlJc w:val="left"/>
      <w:pPr>
        <w:ind w:left="3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D24B64">
      <w:start w:val="1"/>
      <w:numFmt w:val="lowerLetter"/>
      <w:lvlText w:val="%5"/>
      <w:lvlJc w:val="left"/>
      <w:pPr>
        <w:ind w:left="4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324590">
      <w:start w:val="1"/>
      <w:numFmt w:val="lowerRoman"/>
      <w:lvlText w:val="%6"/>
      <w:lvlJc w:val="left"/>
      <w:pPr>
        <w:ind w:left="5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B245B6">
      <w:start w:val="1"/>
      <w:numFmt w:val="decimal"/>
      <w:lvlText w:val="%7"/>
      <w:lvlJc w:val="left"/>
      <w:pPr>
        <w:ind w:left="5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E8254A">
      <w:start w:val="1"/>
      <w:numFmt w:val="lowerLetter"/>
      <w:lvlText w:val="%8"/>
      <w:lvlJc w:val="left"/>
      <w:pPr>
        <w:ind w:left="6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E81ABC">
      <w:start w:val="1"/>
      <w:numFmt w:val="lowerRoman"/>
      <w:lvlText w:val="%9"/>
      <w:lvlJc w:val="left"/>
      <w:pPr>
        <w:ind w:left="7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44"/>
  </w:num>
  <w:num w:numId="5">
    <w:abstractNumId w:val="9"/>
  </w:num>
  <w:num w:numId="6">
    <w:abstractNumId w:val="31"/>
  </w:num>
  <w:num w:numId="7">
    <w:abstractNumId w:val="13"/>
  </w:num>
  <w:num w:numId="8">
    <w:abstractNumId w:val="4"/>
  </w:num>
  <w:num w:numId="9">
    <w:abstractNumId w:val="16"/>
  </w:num>
  <w:num w:numId="10">
    <w:abstractNumId w:val="26"/>
  </w:num>
  <w:num w:numId="11">
    <w:abstractNumId w:val="14"/>
  </w:num>
  <w:num w:numId="12">
    <w:abstractNumId w:val="1"/>
  </w:num>
  <w:num w:numId="13">
    <w:abstractNumId w:val="25"/>
  </w:num>
  <w:num w:numId="14">
    <w:abstractNumId w:val="0"/>
  </w:num>
  <w:num w:numId="15">
    <w:abstractNumId w:val="35"/>
  </w:num>
  <w:num w:numId="16">
    <w:abstractNumId w:val="28"/>
  </w:num>
  <w:num w:numId="17">
    <w:abstractNumId w:val="10"/>
  </w:num>
  <w:num w:numId="18">
    <w:abstractNumId w:val="12"/>
  </w:num>
  <w:num w:numId="19">
    <w:abstractNumId w:val="30"/>
  </w:num>
  <w:num w:numId="20">
    <w:abstractNumId w:val="34"/>
  </w:num>
  <w:num w:numId="21">
    <w:abstractNumId w:val="6"/>
  </w:num>
  <w:num w:numId="22">
    <w:abstractNumId w:val="19"/>
  </w:num>
  <w:num w:numId="23">
    <w:abstractNumId w:val="23"/>
  </w:num>
  <w:num w:numId="24">
    <w:abstractNumId w:val="40"/>
  </w:num>
  <w:num w:numId="25">
    <w:abstractNumId w:val="27"/>
  </w:num>
  <w:num w:numId="26">
    <w:abstractNumId w:val="20"/>
  </w:num>
  <w:num w:numId="27">
    <w:abstractNumId w:val="22"/>
  </w:num>
  <w:num w:numId="28">
    <w:abstractNumId w:val="38"/>
  </w:num>
  <w:num w:numId="29">
    <w:abstractNumId w:val="11"/>
  </w:num>
  <w:num w:numId="30">
    <w:abstractNumId w:val="39"/>
  </w:num>
  <w:num w:numId="31">
    <w:abstractNumId w:val="36"/>
  </w:num>
  <w:num w:numId="32">
    <w:abstractNumId w:val="18"/>
  </w:num>
  <w:num w:numId="33">
    <w:abstractNumId w:val="24"/>
  </w:num>
  <w:num w:numId="34">
    <w:abstractNumId w:val="37"/>
  </w:num>
  <w:num w:numId="35">
    <w:abstractNumId w:val="17"/>
  </w:num>
  <w:num w:numId="36">
    <w:abstractNumId w:val="33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</w:num>
  <w:num w:numId="39">
    <w:abstractNumId w:val="43"/>
  </w:num>
  <w:num w:numId="40">
    <w:abstractNumId w:val="32"/>
  </w:num>
  <w:num w:numId="41">
    <w:abstractNumId w:val="2"/>
  </w:num>
  <w:num w:numId="42">
    <w:abstractNumId w:val="8"/>
  </w:num>
  <w:num w:numId="43">
    <w:abstractNumId w:val="7"/>
  </w:num>
  <w:num w:numId="44">
    <w:abstractNumId w:val="29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52"/>
    <w:rsid w:val="00002CC5"/>
    <w:rsid w:val="00054275"/>
    <w:rsid w:val="000C6876"/>
    <w:rsid w:val="000D1844"/>
    <w:rsid w:val="000E0D09"/>
    <w:rsid w:val="00122C49"/>
    <w:rsid w:val="00122E0A"/>
    <w:rsid w:val="00131F5A"/>
    <w:rsid w:val="00137CB5"/>
    <w:rsid w:val="00183F1D"/>
    <w:rsid w:val="001A1840"/>
    <w:rsid w:val="001A1E2F"/>
    <w:rsid w:val="001C6FC9"/>
    <w:rsid w:val="001F22C6"/>
    <w:rsid w:val="001F4AC0"/>
    <w:rsid w:val="00207DEF"/>
    <w:rsid w:val="00221852"/>
    <w:rsid w:val="0026070E"/>
    <w:rsid w:val="00262A1C"/>
    <w:rsid w:val="00277025"/>
    <w:rsid w:val="00281862"/>
    <w:rsid w:val="002A33E0"/>
    <w:rsid w:val="002A3AEC"/>
    <w:rsid w:val="002A4612"/>
    <w:rsid w:val="002C1DDA"/>
    <w:rsid w:val="002C6CDD"/>
    <w:rsid w:val="00332F64"/>
    <w:rsid w:val="00335202"/>
    <w:rsid w:val="003575AC"/>
    <w:rsid w:val="003826EC"/>
    <w:rsid w:val="00386CA9"/>
    <w:rsid w:val="003A0D24"/>
    <w:rsid w:val="003A24EE"/>
    <w:rsid w:val="003A4D7E"/>
    <w:rsid w:val="0041306B"/>
    <w:rsid w:val="00476C40"/>
    <w:rsid w:val="00477D50"/>
    <w:rsid w:val="004A28E7"/>
    <w:rsid w:val="004D3F4A"/>
    <w:rsid w:val="005036A5"/>
    <w:rsid w:val="00565DF1"/>
    <w:rsid w:val="005674BE"/>
    <w:rsid w:val="00580B1F"/>
    <w:rsid w:val="00596DBB"/>
    <w:rsid w:val="005E7475"/>
    <w:rsid w:val="005F5A7A"/>
    <w:rsid w:val="0061098E"/>
    <w:rsid w:val="00617157"/>
    <w:rsid w:val="00632AE7"/>
    <w:rsid w:val="00646D5F"/>
    <w:rsid w:val="00653BFF"/>
    <w:rsid w:val="00666D41"/>
    <w:rsid w:val="00667653"/>
    <w:rsid w:val="00670FEB"/>
    <w:rsid w:val="006A7761"/>
    <w:rsid w:val="006F7E1C"/>
    <w:rsid w:val="007C63A3"/>
    <w:rsid w:val="00801906"/>
    <w:rsid w:val="008077C8"/>
    <w:rsid w:val="0081435F"/>
    <w:rsid w:val="0082178F"/>
    <w:rsid w:val="00822CCB"/>
    <w:rsid w:val="0085618B"/>
    <w:rsid w:val="00885C59"/>
    <w:rsid w:val="008A5BD2"/>
    <w:rsid w:val="008D36FF"/>
    <w:rsid w:val="008D720B"/>
    <w:rsid w:val="0097462F"/>
    <w:rsid w:val="009D6472"/>
    <w:rsid w:val="009E6454"/>
    <w:rsid w:val="009F1D40"/>
    <w:rsid w:val="009F6057"/>
    <w:rsid w:val="00A4111A"/>
    <w:rsid w:val="00A57498"/>
    <w:rsid w:val="00A84E8F"/>
    <w:rsid w:val="00A86ACF"/>
    <w:rsid w:val="00AA6C04"/>
    <w:rsid w:val="00AA7799"/>
    <w:rsid w:val="00AC50EC"/>
    <w:rsid w:val="00AF2A9D"/>
    <w:rsid w:val="00B85869"/>
    <w:rsid w:val="00C125DB"/>
    <w:rsid w:val="00C175DA"/>
    <w:rsid w:val="00CA29FF"/>
    <w:rsid w:val="00CA623F"/>
    <w:rsid w:val="00CD2040"/>
    <w:rsid w:val="00CE0AA5"/>
    <w:rsid w:val="00CE2619"/>
    <w:rsid w:val="00D35C9F"/>
    <w:rsid w:val="00D451DB"/>
    <w:rsid w:val="00DD6393"/>
    <w:rsid w:val="00DF74E6"/>
    <w:rsid w:val="00E728D9"/>
    <w:rsid w:val="00E76AE7"/>
    <w:rsid w:val="00F12530"/>
    <w:rsid w:val="00F15A87"/>
    <w:rsid w:val="00F31CB5"/>
    <w:rsid w:val="00F72418"/>
    <w:rsid w:val="00F72995"/>
    <w:rsid w:val="00F77E69"/>
    <w:rsid w:val="00F9219D"/>
    <w:rsid w:val="00FB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B354C"/>
  <w15:docId w15:val="{82F76659-5452-4F29-8C37-8CE22B27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49" w:lineRule="auto"/>
      <w:ind w:left="77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9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C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37CB5"/>
    <w:pPr>
      <w:ind w:left="720"/>
      <w:contextualSpacing/>
    </w:pPr>
  </w:style>
  <w:style w:type="paragraph" w:styleId="BodyText">
    <w:name w:val="Body Text"/>
    <w:basedOn w:val="Normal"/>
    <w:link w:val="BodyTextChar"/>
    <w:rsid w:val="00CE0AA5"/>
    <w:pPr>
      <w:tabs>
        <w:tab w:val="left" w:pos="360"/>
      </w:tabs>
      <w:spacing w:after="0" w:line="240" w:lineRule="auto"/>
      <w:ind w:left="0" w:firstLine="0"/>
    </w:pPr>
    <w:rPr>
      <w:rFonts w:eastAsia="Times New Roman"/>
      <w:bCs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E0AA5"/>
    <w:rPr>
      <w:rFonts w:ascii="Arial" w:eastAsia="Times New Roman" w:hAnsi="Arial" w:cs="Arial"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C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E2619-C2F3-43C9-926E-B592D6BC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ECORE Athletic BOUNCE 2</vt:lpstr>
    </vt:vector>
  </TitlesOfParts>
  <Company>Icon Surfaces</Company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Bencks; Jerome Covington</dc:creator>
  <cp:keywords/>
  <cp:lastModifiedBy>Jodi Bencks</cp:lastModifiedBy>
  <cp:revision>27</cp:revision>
  <cp:lastPrinted>2020-07-09T16:04:00Z</cp:lastPrinted>
  <dcterms:created xsi:type="dcterms:W3CDTF">2020-07-06T16:11:00Z</dcterms:created>
  <dcterms:modified xsi:type="dcterms:W3CDTF">2020-07-09T16:04:00Z</dcterms:modified>
</cp:coreProperties>
</file>